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74" w:rsidRDefault="00FE3BA1" w:rsidP="00FE3BA1">
      <w:pPr>
        <w:jc w:val="center"/>
        <w:rPr>
          <w:b/>
          <w:sz w:val="28"/>
          <w:szCs w:val="28"/>
          <w:lang w:val="uk-UA"/>
        </w:rPr>
      </w:pPr>
      <w:r w:rsidRPr="00FE3BA1">
        <w:rPr>
          <w:b/>
          <w:sz w:val="28"/>
          <w:szCs w:val="28"/>
          <w:lang w:val="uk-UA"/>
        </w:rPr>
        <w:t>ПОЯСНЮЮЧА ЗАПИСКА</w:t>
      </w:r>
    </w:p>
    <w:p w:rsidR="0096149B" w:rsidRPr="00FE3BA1" w:rsidRDefault="0096149B" w:rsidP="00FE3BA1">
      <w:pPr>
        <w:jc w:val="center"/>
        <w:rPr>
          <w:b/>
          <w:sz w:val="28"/>
          <w:szCs w:val="28"/>
          <w:lang w:val="uk-UA"/>
        </w:rPr>
      </w:pPr>
    </w:p>
    <w:p w:rsidR="00FE3BA1" w:rsidRPr="00802FB8" w:rsidRDefault="00FE3BA1" w:rsidP="007B7C75">
      <w:pPr>
        <w:numPr>
          <w:ilvl w:val="0"/>
          <w:numId w:val="1"/>
        </w:numPr>
        <w:tabs>
          <w:tab w:val="clear" w:pos="870"/>
          <w:tab w:val="left" w:pos="284"/>
          <w:tab w:val="left" w:pos="567"/>
        </w:tabs>
        <w:ind w:left="1260" w:hanging="409"/>
        <w:rPr>
          <w:b/>
          <w:sz w:val="28"/>
          <w:szCs w:val="28"/>
          <w:lang w:val="uk-UA"/>
        </w:rPr>
      </w:pPr>
      <w:r w:rsidRPr="00802FB8">
        <w:rPr>
          <w:b/>
          <w:sz w:val="28"/>
          <w:szCs w:val="28"/>
          <w:lang w:val="uk-UA"/>
        </w:rPr>
        <w:t>Вступ.</w:t>
      </w:r>
    </w:p>
    <w:p w:rsidR="007B7C75" w:rsidRDefault="001A1E6E" w:rsidP="00080A9E">
      <w:pPr>
        <w:tabs>
          <w:tab w:val="left" w:pos="284"/>
          <w:tab w:val="left" w:pos="567"/>
        </w:tabs>
        <w:ind w:firstLine="851"/>
        <w:jc w:val="both"/>
        <w:rPr>
          <w:sz w:val="28"/>
          <w:szCs w:val="28"/>
          <w:lang w:val="uk-UA"/>
        </w:rPr>
      </w:pPr>
      <w:r>
        <w:rPr>
          <w:sz w:val="28"/>
          <w:szCs w:val="28"/>
          <w:lang w:val="uk-UA"/>
        </w:rPr>
        <w:tab/>
      </w:r>
      <w:r>
        <w:rPr>
          <w:sz w:val="28"/>
          <w:szCs w:val="28"/>
          <w:lang w:val="uk-UA"/>
        </w:rPr>
        <w:tab/>
      </w:r>
      <w:r>
        <w:rPr>
          <w:sz w:val="28"/>
          <w:szCs w:val="28"/>
          <w:lang w:val="uk-UA"/>
        </w:rPr>
        <w:tab/>
      </w:r>
    </w:p>
    <w:p w:rsidR="008B2ED0" w:rsidRDefault="00254879" w:rsidP="0092676F">
      <w:pPr>
        <w:tabs>
          <w:tab w:val="left" w:pos="284"/>
          <w:tab w:val="left" w:pos="567"/>
        </w:tabs>
        <w:ind w:left="709" w:firstLine="142"/>
        <w:jc w:val="both"/>
        <w:rPr>
          <w:sz w:val="28"/>
          <w:szCs w:val="28"/>
          <w:lang w:val="uk-UA"/>
        </w:rPr>
      </w:pPr>
      <w:r>
        <w:rPr>
          <w:sz w:val="28"/>
          <w:szCs w:val="28"/>
          <w:lang w:val="uk-UA"/>
        </w:rPr>
        <w:t xml:space="preserve">      </w:t>
      </w:r>
      <w:r w:rsidR="00A56801">
        <w:rPr>
          <w:sz w:val="28"/>
          <w:szCs w:val="28"/>
          <w:lang w:val="uk-UA"/>
        </w:rPr>
        <w:t>Детальний план території є містобудівною документацією</w:t>
      </w:r>
      <w:r w:rsidR="00FE3BA1">
        <w:rPr>
          <w:sz w:val="28"/>
          <w:szCs w:val="28"/>
          <w:lang w:val="uk-UA"/>
        </w:rPr>
        <w:t xml:space="preserve"> </w:t>
      </w:r>
      <w:r w:rsidR="00FA4C85">
        <w:rPr>
          <w:sz w:val="28"/>
          <w:szCs w:val="28"/>
          <w:lang w:val="uk-UA"/>
        </w:rPr>
        <w:t xml:space="preserve">з метою уточнення положень </w:t>
      </w:r>
      <w:r>
        <w:rPr>
          <w:sz w:val="28"/>
          <w:szCs w:val="28"/>
          <w:lang w:val="uk-UA"/>
        </w:rPr>
        <w:t xml:space="preserve">генерального плану міста Мукачево </w:t>
      </w:r>
      <w:r w:rsidR="006D5B6A">
        <w:rPr>
          <w:sz w:val="28"/>
          <w:szCs w:val="28"/>
          <w:lang w:val="uk-UA"/>
        </w:rPr>
        <w:t>щодо роз</w:t>
      </w:r>
      <w:r w:rsidR="001A4814">
        <w:rPr>
          <w:sz w:val="28"/>
          <w:szCs w:val="28"/>
          <w:lang w:val="uk-UA"/>
        </w:rPr>
        <w:t xml:space="preserve">робки проектів землеустрою </w:t>
      </w:r>
      <w:r w:rsidR="003C34F8">
        <w:rPr>
          <w:sz w:val="28"/>
          <w:szCs w:val="28"/>
          <w:lang w:val="uk-UA"/>
        </w:rPr>
        <w:t>для</w:t>
      </w:r>
      <w:r w:rsidR="001A4814">
        <w:rPr>
          <w:sz w:val="28"/>
          <w:szCs w:val="28"/>
          <w:lang w:val="uk-UA"/>
        </w:rPr>
        <w:t xml:space="preserve"> </w:t>
      </w:r>
      <w:r w:rsidR="003C34F8">
        <w:rPr>
          <w:sz w:val="28"/>
          <w:szCs w:val="28"/>
          <w:lang w:val="uk-UA"/>
        </w:rPr>
        <w:t>відводу</w:t>
      </w:r>
      <w:r w:rsidR="006D5B6A">
        <w:rPr>
          <w:sz w:val="28"/>
          <w:szCs w:val="28"/>
          <w:lang w:val="uk-UA"/>
        </w:rPr>
        <w:t xml:space="preserve"> земельних ділянок під </w:t>
      </w:r>
      <w:r>
        <w:rPr>
          <w:sz w:val="28"/>
          <w:szCs w:val="28"/>
          <w:lang w:val="uk-UA"/>
        </w:rPr>
        <w:t>запроектованою</w:t>
      </w:r>
      <w:r w:rsidR="001A4814">
        <w:rPr>
          <w:sz w:val="28"/>
          <w:szCs w:val="28"/>
          <w:lang w:val="uk-UA"/>
        </w:rPr>
        <w:t xml:space="preserve"> </w:t>
      </w:r>
      <w:r>
        <w:rPr>
          <w:sz w:val="28"/>
          <w:szCs w:val="28"/>
          <w:lang w:val="uk-UA"/>
        </w:rPr>
        <w:t>міні гідроелектростанцією</w:t>
      </w:r>
      <w:r w:rsidR="001A4814">
        <w:rPr>
          <w:sz w:val="28"/>
          <w:szCs w:val="28"/>
          <w:lang w:val="uk-UA"/>
        </w:rPr>
        <w:t xml:space="preserve"> </w:t>
      </w:r>
      <w:r w:rsidR="003E62BD">
        <w:rPr>
          <w:sz w:val="28"/>
          <w:szCs w:val="28"/>
          <w:lang w:val="uk-UA"/>
        </w:rPr>
        <w:t xml:space="preserve"> </w:t>
      </w:r>
      <w:r w:rsidR="003C34F8">
        <w:rPr>
          <w:sz w:val="28"/>
          <w:szCs w:val="28"/>
          <w:lang w:val="uk-UA"/>
        </w:rPr>
        <w:t xml:space="preserve">дериваційного типу </w:t>
      </w:r>
      <w:r w:rsidR="00025C75">
        <w:rPr>
          <w:sz w:val="28"/>
          <w:szCs w:val="28"/>
          <w:lang w:val="uk-UA"/>
        </w:rPr>
        <w:t xml:space="preserve">на </w:t>
      </w:r>
      <w:r w:rsidR="00FA4C85">
        <w:rPr>
          <w:sz w:val="28"/>
          <w:szCs w:val="28"/>
          <w:lang w:val="uk-UA"/>
        </w:rPr>
        <w:t xml:space="preserve">території </w:t>
      </w:r>
      <w:r>
        <w:rPr>
          <w:sz w:val="28"/>
          <w:szCs w:val="28"/>
          <w:lang w:val="uk-UA"/>
        </w:rPr>
        <w:t>міста Мукачево</w:t>
      </w:r>
      <w:r w:rsidR="00025C75">
        <w:rPr>
          <w:sz w:val="28"/>
          <w:szCs w:val="28"/>
          <w:lang w:val="uk-UA"/>
        </w:rPr>
        <w:t xml:space="preserve"> </w:t>
      </w:r>
      <w:r w:rsidR="00B65D7F">
        <w:rPr>
          <w:sz w:val="28"/>
          <w:szCs w:val="28"/>
          <w:lang w:val="uk-UA"/>
        </w:rPr>
        <w:t xml:space="preserve">на річці </w:t>
      </w:r>
      <w:r>
        <w:rPr>
          <w:sz w:val="28"/>
          <w:szCs w:val="28"/>
          <w:lang w:val="uk-UA"/>
        </w:rPr>
        <w:t>Латориця (існуюче русло)</w:t>
      </w:r>
      <w:r w:rsidR="00DF2F72">
        <w:rPr>
          <w:sz w:val="28"/>
          <w:szCs w:val="28"/>
          <w:lang w:val="uk-UA"/>
        </w:rPr>
        <w:t>, Закарпатської обл</w:t>
      </w:r>
      <w:r w:rsidR="00025C75">
        <w:rPr>
          <w:sz w:val="28"/>
          <w:szCs w:val="28"/>
          <w:lang w:val="uk-UA"/>
        </w:rPr>
        <w:t>асті</w:t>
      </w:r>
      <w:r w:rsidR="008B2ED0">
        <w:rPr>
          <w:sz w:val="28"/>
          <w:szCs w:val="28"/>
          <w:lang w:val="uk-UA"/>
        </w:rPr>
        <w:t>, розроблений</w:t>
      </w:r>
      <w:r w:rsidR="00DF2F72">
        <w:rPr>
          <w:sz w:val="28"/>
          <w:szCs w:val="28"/>
          <w:lang w:val="uk-UA"/>
        </w:rPr>
        <w:t xml:space="preserve"> на підставі</w:t>
      </w:r>
      <w:r w:rsidR="00FE3BA1">
        <w:rPr>
          <w:sz w:val="28"/>
          <w:szCs w:val="28"/>
          <w:lang w:val="uk-UA"/>
        </w:rPr>
        <w:t xml:space="preserve"> завдання </w:t>
      </w:r>
      <w:r w:rsidR="00E040C5">
        <w:rPr>
          <w:sz w:val="28"/>
          <w:szCs w:val="28"/>
          <w:lang w:val="uk-UA"/>
        </w:rPr>
        <w:t>на</w:t>
      </w:r>
      <w:r w:rsidR="00B347C6">
        <w:rPr>
          <w:sz w:val="28"/>
          <w:szCs w:val="28"/>
          <w:lang w:val="uk-UA"/>
        </w:rPr>
        <w:t xml:space="preserve"> проектування</w:t>
      </w:r>
      <w:r w:rsidR="008B2ED0">
        <w:rPr>
          <w:sz w:val="28"/>
          <w:szCs w:val="28"/>
          <w:lang w:val="uk-UA"/>
        </w:rPr>
        <w:t>, наданого</w:t>
      </w:r>
      <w:r w:rsidR="00B347C6">
        <w:rPr>
          <w:sz w:val="28"/>
          <w:szCs w:val="28"/>
          <w:lang w:val="uk-UA"/>
        </w:rPr>
        <w:t xml:space="preserve"> </w:t>
      </w:r>
      <w:r>
        <w:rPr>
          <w:sz w:val="28"/>
          <w:szCs w:val="28"/>
          <w:lang w:val="uk-UA"/>
        </w:rPr>
        <w:t>Мукачівською міською радою</w:t>
      </w:r>
      <w:r w:rsidR="0022182F">
        <w:rPr>
          <w:sz w:val="28"/>
          <w:szCs w:val="28"/>
          <w:lang w:val="uk-UA"/>
        </w:rPr>
        <w:t xml:space="preserve"> відповідно </w:t>
      </w:r>
      <w:r>
        <w:rPr>
          <w:sz w:val="28"/>
          <w:szCs w:val="28"/>
          <w:lang w:val="uk-UA"/>
        </w:rPr>
        <w:t xml:space="preserve">рішення 31 сесії 7-го скликання </w:t>
      </w:r>
      <w:r w:rsidR="004F51B2">
        <w:rPr>
          <w:sz w:val="28"/>
          <w:szCs w:val="28"/>
          <w:lang w:val="uk-UA"/>
        </w:rPr>
        <w:t xml:space="preserve"> </w:t>
      </w:r>
      <w:r>
        <w:rPr>
          <w:sz w:val="28"/>
          <w:szCs w:val="28"/>
          <w:lang w:val="uk-UA"/>
        </w:rPr>
        <w:t>від 28</w:t>
      </w:r>
      <w:r w:rsidR="00FA4C85">
        <w:rPr>
          <w:sz w:val="28"/>
          <w:szCs w:val="28"/>
          <w:lang w:val="uk-UA"/>
        </w:rPr>
        <w:t xml:space="preserve"> </w:t>
      </w:r>
      <w:r>
        <w:rPr>
          <w:sz w:val="28"/>
          <w:szCs w:val="28"/>
          <w:lang w:val="uk-UA"/>
        </w:rPr>
        <w:t>вересня</w:t>
      </w:r>
      <w:r w:rsidR="001A4814">
        <w:rPr>
          <w:sz w:val="28"/>
          <w:szCs w:val="28"/>
          <w:lang w:val="uk-UA"/>
        </w:rPr>
        <w:t xml:space="preserve"> </w:t>
      </w:r>
      <w:r w:rsidR="00B65D7F">
        <w:rPr>
          <w:sz w:val="28"/>
          <w:szCs w:val="28"/>
          <w:lang w:val="uk-UA"/>
        </w:rPr>
        <w:t>2017</w:t>
      </w:r>
      <w:r w:rsidR="007703C9">
        <w:rPr>
          <w:sz w:val="28"/>
          <w:szCs w:val="28"/>
          <w:lang w:val="uk-UA"/>
        </w:rPr>
        <w:t xml:space="preserve"> року</w:t>
      </w:r>
      <w:r>
        <w:rPr>
          <w:sz w:val="28"/>
          <w:szCs w:val="28"/>
          <w:lang w:val="uk-UA"/>
        </w:rPr>
        <w:t xml:space="preserve">  за №794</w:t>
      </w:r>
      <w:r w:rsidR="0022182F">
        <w:rPr>
          <w:sz w:val="28"/>
          <w:szCs w:val="28"/>
          <w:lang w:val="uk-UA"/>
        </w:rPr>
        <w:t>.</w:t>
      </w:r>
      <w:r w:rsidR="001A1E6E">
        <w:rPr>
          <w:sz w:val="28"/>
          <w:szCs w:val="28"/>
          <w:lang w:val="uk-UA"/>
        </w:rPr>
        <w:tab/>
      </w:r>
    </w:p>
    <w:p w:rsidR="00105D94" w:rsidRDefault="00254879" w:rsidP="0092676F">
      <w:pPr>
        <w:tabs>
          <w:tab w:val="left" w:pos="284"/>
          <w:tab w:val="left" w:pos="567"/>
        </w:tabs>
        <w:ind w:left="709" w:firstLine="142"/>
        <w:jc w:val="both"/>
        <w:rPr>
          <w:sz w:val="28"/>
          <w:szCs w:val="28"/>
          <w:lang w:val="uk-UA"/>
        </w:rPr>
      </w:pPr>
      <w:r>
        <w:rPr>
          <w:sz w:val="28"/>
          <w:szCs w:val="28"/>
          <w:lang w:val="uk-UA"/>
        </w:rPr>
        <w:t xml:space="preserve">      </w:t>
      </w:r>
      <w:r w:rsidR="00DF2F72">
        <w:rPr>
          <w:sz w:val="28"/>
          <w:szCs w:val="28"/>
          <w:lang w:val="uk-UA"/>
        </w:rPr>
        <w:t>Г</w:t>
      </w:r>
      <w:r w:rsidR="00A56801">
        <w:rPr>
          <w:sz w:val="28"/>
          <w:szCs w:val="28"/>
          <w:lang w:val="uk-UA"/>
        </w:rPr>
        <w:t>оловна мета розр</w:t>
      </w:r>
      <w:r>
        <w:rPr>
          <w:sz w:val="28"/>
          <w:szCs w:val="28"/>
          <w:lang w:val="uk-UA"/>
        </w:rPr>
        <w:t>обки детального плану території,</w:t>
      </w:r>
      <w:r w:rsidR="00A56801">
        <w:rPr>
          <w:sz w:val="28"/>
          <w:szCs w:val="28"/>
          <w:lang w:val="uk-UA"/>
        </w:rPr>
        <w:t xml:space="preserve"> що р</w:t>
      </w:r>
      <w:r w:rsidR="00B347C6">
        <w:rPr>
          <w:sz w:val="28"/>
          <w:szCs w:val="28"/>
          <w:lang w:val="uk-UA"/>
        </w:rPr>
        <w:t>озташ</w:t>
      </w:r>
      <w:r w:rsidR="004F51B2">
        <w:rPr>
          <w:sz w:val="28"/>
          <w:szCs w:val="28"/>
          <w:lang w:val="uk-UA"/>
        </w:rPr>
        <w:t xml:space="preserve">ована </w:t>
      </w:r>
      <w:r w:rsidR="007F2326">
        <w:rPr>
          <w:sz w:val="28"/>
          <w:szCs w:val="28"/>
          <w:lang w:val="uk-UA"/>
        </w:rPr>
        <w:t xml:space="preserve">в </w:t>
      </w:r>
      <w:r>
        <w:rPr>
          <w:sz w:val="28"/>
          <w:szCs w:val="28"/>
          <w:lang w:val="uk-UA"/>
        </w:rPr>
        <w:t>північно - за</w:t>
      </w:r>
      <w:r w:rsidR="00FA4C85">
        <w:rPr>
          <w:sz w:val="28"/>
          <w:szCs w:val="28"/>
          <w:lang w:val="uk-UA"/>
        </w:rPr>
        <w:t>хідній</w:t>
      </w:r>
      <w:r w:rsidR="007F2326">
        <w:rPr>
          <w:sz w:val="28"/>
          <w:szCs w:val="28"/>
          <w:lang w:val="uk-UA"/>
        </w:rPr>
        <w:t xml:space="preserve"> частині</w:t>
      </w:r>
      <w:r w:rsidR="00025C75">
        <w:rPr>
          <w:sz w:val="28"/>
          <w:szCs w:val="28"/>
          <w:lang w:val="uk-UA"/>
        </w:rPr>
        <w:t xml:space="preserve"> населеного пункту </w:t>
      </w:r>
      <w:r>
        <w:rPr>
          <w:sz w:val="28"/>
          <w:szCs w:val="28"/>
          <w:lang w:val="uk-UA"/>
        </w:rPr>
        <w:t>м</w:t>
      </w:r>
      <w:r w:rsidR="001A4814">
        <w:rPr>
          <w:sz w:val="28"/>
          <w:szCs w:val="28"/>
          <w:lang w:val="uk-UA"/>
        </w:rPr>
        <w:t xml:space="preserve">. </w:t>
      </w:r>
      <w:r>
        <w:rPr>
          <w:sz w:val="28"/>
          <w:szCs w:val="28"/>
          <w:lang w:val="uk-UA"/>
        </w:rPr>
        <w:t>Мукачево</w:t>
      </w:r>
      <w:r w:rsidR="00B65D7F">
        <w:rPr>
          <w:sz w:val="28"/>
          <w:szCs w:val="28"/>
          <w:lang w:val="uk-UA"/>
        </w:rPr>
        <w:t xml:space="preserve">, </w:t>
      </w:r>
      <w:r w:rsidR="003C34F8">
        <w:rPr>
          <w:sz w:val="28"/>
          <w:szCs w:val="28"/>
          <w:lang w:val="uk-UA"/>
        </w:rPr>
        <w:t>на</w:t>
      </w:r>
      <w:r w:rsidR="00B65D7F">
        <w:rPr>
          <w:sz w:val="28"/>
          <w:szCs w:val="28"/>
          <w:lang w:val="uk-UA"/>
        </w:rPr>
        <w:t xml:space="preserve"> річ</w:t>
      </w:r>
      <w:r w:rsidR="003C34F8">
        <w:rPr>
          <w:sz w:val="28"/>
          <w:szCs w:val="28"/>
          <w:lang w:val="uk-UA"/>
        </w:rPr>
        <w:t>ці</w:t>
      </w:r>
      <w:r w:rsidR="00B65D7F">
        <w:rPr>
          <w:sz w:val="28"/>
          <w:szCs w:val="28"/>
          <w:lang w:val="uk-UA"/>
        </w:rPr>
        <w:t xml:space="preserve"> </w:t>
      </w:r>
      <w:r>
        <w:rPr>
          <w:sz w:val="28"/>
          <w:szCs w:val="28"/>
          <w:lang w:val="uk-UA"/>
        </w:rPr>
        <w:t>Латориця</w:t>
      </w:r>
      <w:r w:rsidR="00425420">
        <w:rPr>
          <w:sz w:val="28"/>
          <w:szCs w:val="28"/>
          <w:lang w:val="uk-UA"/>
        </w:rPr>
        <w:t xml:space="preserve"> </w:t>
      </w:r>
      <w:r w:rsidR="00025C75">
        <w:rPr>
          <w:sz w:val="28"/>
          <w:szCs w:val="28"/>
          <w:lang w:val="uk-UA"/>
        </w:rPr>
        <w:t xml:space="preserve">, </w:t>
      </w:r>
      <w:r>
        <w:rPr>
          <w:sz w:val="28"/>
          <w:szCs w:val="28"/>
          <w:lang w:val="uk-UA"/>
        </w:rPr>
        <w:t xml:space="preserve">є уточнення положень генерального плану міста Мукачево щодо розробки проектів землеустрою для відводу земельних ділянок під запроектованою </w:t>
      </w:r>
      <w:r w:rsidR="006D5B6A">
        <w:rPr>
          <w:sz w:val="28"/>
          <w:szCs w:val="28"/>
          <w:lang w:val="uk-UA"/>
        </w:rPr>
        <w:t xml:space="preserve">під </w:t>
      </w:r>
      <w:r>
        <w:rPr>
          <w:sz w:val="28"/>
          <w:szCs w:val="28"/>
          <w:lang w:val="uk-UA"/>
        </w:rPr>
        <w:t>запроектовану</w:t>
      </w:r>
      <w:r w:rsidR="001A4814">
        <w:rPr>
          <w:sz w:val="28"/>
          <w:szCs w:val="28"/>
          <w:lang w:val="uk-UA"/>
        </w:rPr>
        <w:t xml:space="preserve"> </w:t>
      </w:r>
      <w:r w:rsidR="003C34F8">
        <w:rPr>
          <w:sz w:val="28"/>
          <w:szCs w:val="28"/>
          <w:lang w:val="uk-UA"/>
        </w:rPr>
        <w:t>МГЕС</w:t>
      </w:r>
      <w:r>
        <w:rPr>
          <w:sz w:val="28"/>
          <w:szCs w:val="28"/>
          <w:lang w:val="uk-UA"/>
        </w:rPr>
        <w:t xml:space="preserve"> </w:t>
      </w:r>
      <w:r w:rsidR="00425420">
        <w:rPr>
          <w:sz w:val="28"/>
          <w:szCs w:val="28"/>
          <w:lang w:val="uk-UA"/>
        </w:rPr>
        <w:t>№1</w:t>
      </w:r>
      <w:r w:rsidR="00937578" w:rsidRPr="00937578">
        <w:rPr>
          <w:sz w:val="28"/>
          <w:szCs w:val="28"/>
          <w:lang w:val="uk-UA"/>
        </w:rPr>
        <w:t>,</w:t>
      </w:r>
      <w:r>
        <w:rPr>
          <w:sz w:val="28"/>
          <w:szCs w:val="28"/>
          <w:lang w:val="uk-UA"/>
        </w:rPr>
        <w:t xml:space="preserve"> </w:t>
      </w:r>
      <w:r w:rsidR="003C34F8">
        <w:rPr>
          <w:sz w:val="28"/>
          <w:szCs w:val="28"/>
          <w:lang w:val="uk-UA"/>
        </w:rPr>
        <w:t xml:space="preserve"> дериваційного типу </w:t>
      </w:r>
      <w:r w:rsidR="00856FF1">
        <w:rPr>
          <w:sz w:val="28"/>
          <w:szCs w:val="28"/>
          <w:lang w:val="uk-UA"/>
        </w:rPr>
        <w:t xml:space="preserve">для </w:t>
      </w:r>
      <w:r w:rsidR="00DE4E26">
        <w:rPr>
          <w:sz w:val="28"/>
          <w:szCs w:val="28"/>
          <w:lang w:val="uk-UA"/>
        </w:rPr>
        <w:t xml:space="preserve">нормального функціонування </w:t>
      </w:r>
      <w:r w:rsidR="001A4814">
        <w:rPr>
          <w:sz w:val="28"/>
          <w:szCs w:val="28"/>
          <w:lang w:val="uk-UA"/>
        </w:rPr>
        <w:t xml:space="preserve">запроектованого </w:t>
      </w:r>
      <w:r w:rsidR="006D5B6A">
        <w:rPr>
          <w:sz w:val="28"/>
          <w:szCs w:val="28"/>
          <w:lang w:val="uk-UA"/>
        </w:rPr>
        <w:t xml:space="preserve">комплексу </w:t>
      </w:r>
      <w:r>
        <w:rPr>
          <w:sz w:val="28"/>
          <w:szCs w:val="28"/>
          <w:lang w:val="uk-UA"/>
        </w:rPr>
        <w:t xml:space="preserve">МГЕС№1 </w:t>
      </w:r>
      <w:r w:rsidR="001A4814">
        <w:rPr>
          <w:sz w:val="28"/>
          <w:szCs w:val="28"/>
          <w:lang w:val="uk-UA"/>
        </w:rPr>
        <w:t xml:space="preserve">водозабору на річці </w:t>
      </w:r>
      <w:r>
        <w:rPr>
          <w:sz w:val="28"/>
          <w:szCs w:val="28"/>
          <w:lang w:val="uk-UA"/>
        </w:rPr>
        <w:t>Латориця</w:t>
      </w:r>
      <w:r w:rsidR="00856FF1">
        <w:rPr>
          <w:sz w:val="28"/>
          <w:szCs w:val="28"/>
          <w:lang w:val="uk-UA"/>
        </w:rPr>
        <w:t xml:space="preserve"> </w:t>
      </w:r>
      <w:r w:rsidR="004F51B2">
        <w:rPr>
          <w:sz w:val="28"/>
          <w:szCs w:val="28"/>
          <w:lang w:val="uk-UA"/>
        </w:rPr>
        <w:t xml:space="preserve">на </w:t>
      </w:r>
      <w:r w:rsidR="00856FF1">
        <w:rPr>
          <w:sz w:val="28"/>
          <w:szCs w:val="28"/>
          <w:lang w:val="uk-UA"/>
        </w:rPr>
        <w:t>існуюч</w:t>
      </w:r>
      <w:r w:rsidR="00DE4E26">
        <w:rPr>
          <w:sz w:val="28"/>
          <w:szCs w:val="28"/>
          <w:lang w:val="uk-UA"/>
        </w:rPr>
        <w:t>ій</w:t>
      </w:r>
      <w:r w:rsidR="007703C9">
        <w:rPr>
          <w:sz w:val="28"/>
          <w:szCs w:val="28"/>
          <w:lang w:val="uk-UA"/>
        </w:rPr>
        <w:t xml:space="preserve"> т</w:t>
      </w:r>
      <w:r w:rsidR="00DE4E26">
        <w:rPr>
          <w:sz w:val="28"/>
          <w:szCs w:val="28"/>
          <w:lang w:val="uk-UA"/>
        </w:rPr>
        <w:t>ериторії</w:t>
      </w:r>
      <w:r w:rsidR="006D5B6A">
        <w:rPr>
          <w:sz w:val="28"/>
          <w:szCs w:val="28"/>
          <w:lang w:val="uk-UA"/>
        </w:rPr>
        <w:t xml:space="preserve"> </w:t>
      </w:r>
      <w:r w:rsidR="00856FF1">
        <w:rPr>
          <w:sz w:val="28"/>
          <w:szCs w:val="28"/>
          <w:lang w:val="uk-UA"/>
        </w:rPr>
        <w:t xml:space="preserve">загальною </w:t>
      </w:r>
      <w:r w:rsidR="00B3712A">
        <w:rPr>
          <w:sz w:val="28"/>
          <w:szCs w:val="28"/>
          <w:lang w:val="uk-UA"/>
        </w:rPr>
        <w:t xml:space="preserve"> площею </w:t>
      </w:r>
      <w:r>
        <w:rPr>
          <w:sz w:val="28"/>
          <w:szCs w:val="28"/>
          <w:lang w:val="uk-UA"/>
        </w:rPr>
        <w:t>орієнтовно - 1</w:t>
      </w:r>
      <w:r w:rsidR="00B65D7F">
        <w:rPr>
          <w:sz w:val="28"/>
          <w:szCs w:val="28"/>
          <w:lang w:val="uk-UA"/>
        </w:rPr>
        <w:t>,</w:t>
      </w:r>
      <w:r w:rsidR="00937578">
        <w:rPr>
          <w:sz w:val="28"/>
          <w:szCs w:val="28"/>
          <w:lang w:val="uk-UA"/>
        </w:rPr>
        <w:t>3</w:t>
      </w:r>
      <w:r>
        <w:rPr>
          <w:sz w:val="28"/>
          <w:szCs w:val="28"/>
          <w:lang w:val="uk-UA"/>
        </w:rPr>
        <w:t>12</w:t>
      </w:r>
      <w:r w:rsidR="007703C9">
        <w:rPr>
          <w:sz w:val="28"/>
          <w:szCs w:val="28"/>
          <w:lang w:val="uk-UA"/>
        </w:rPr>
        <w:t>га</w:t>
      </w:r>
      <w:r w:rsidR="00105D94">
        <w:rPr>
          <w:sz w:val="28"/>
          <w:szCs w:val="28"/>
          <w:lang w:val="uk-UA"/>
        </w:rPr>
        <w:t>.</w:t>
      </w:r>
      <w:r w:rsidR="007703C9">
        <w:rPr>
          <w:sz w:val="28"/>
          <w:szCs w:val="28"/>
          <w:lang w:val="uk-UA"/>
        </w:rPr>
        <w:t xml:space="preserve"> </w:t>
      </w:r>
      <w:r w:rsidR="003C34F8">
        <w:rPr>
          <w:sz w:val="28"/>
          <w:szCs w:val="28"/>
          <w:lang w:val="uk-UA"/>
        </w:rPr>
        <w:t xml:space="preserve"> </w:t>
      </w:r>
      <w:r w:rsidR="00856FF1">
        <w:rPr>
          <w:sz w:val="28"/>
          <w:szCs w:val="28"/>
          <w:lang w:val="uk-UA"/>
        </w:rPr>
        <w:t xml:space="preserve">Існуюча територія станом на сьогоднішній день </w:t>
      </w:r>
      <w:r w:rsidR="00B65D7F">
        <w:rPr>
          <w:sz w:val="28"/>
          <w:szCs w:val="28"/>
          <w:lang w:val="uk-UA"/>
        </w:rPr>
        <w:t xml:space="preserve">не </w:t>
      </w:r>
      <w:r w:rsidR="00856FF1">
        <w:rPr>
          <w:sz w:val="28"/>
          <w:szCs w:val="28"/>
          <w:lang w:val="uk-UA"/>
        </w:rPr>
        <w:t>заб</w:t>
      </w:r>
      <w:r w:rsidR="00DE4E26">
        <w:rPr>
          <w:sz w:val="28"/>
          <w:szCs w:val="28"/>
          <w:lang w:val="uk-UA"/>
        </w:rPr>
        <w:t>удована</w:t>
      </w:r>
      <w:r w:rsidR="00B65D7F">
        <w:rPr>
          <w:sz w:val="28"/>
          <w:szCs w:val="28"/>
          <w:lang w:val="uk-UA"/>
        </w:rPr>
        <w:t xml:space="preserve">, </w:t>
      </w:r>
      <w:r>
        <w:rPr>
          <w:sz w:val="28"/>
          <w:szCs w:val="28"/>
          <w:lang w:val="uk-UA"/>
        </w:rPr>
        <w:t xml:space="preserve">існуюче </w:t>
      </w:r>
      <w:r w:rsidR="00B65D7F">
        <w:rPr>
          <w:sz w:val="28"/>
          <w:szCs w:val="28"/>
          <w:lang w:val="uk-UA"/>
        </w:rPr>
        <w:t xml:space="preserve">русло річки </w:t>
      </w:r>
      <w:r>
        <w:rPr>
          <w:sz w:val="28"/>
          <w:szCs w:val="28"/>
          <w:lang w:val="uk-UA"/>
        </w:rPr>
        <w:t>Латориця</w:t>
      </w:r>
      <w:r w:rsidR="00105D94">
        <w:rPr>
          <w:sz w:val="28"/>
          <w:szCs w:val="28"/>
          <w:lang w:val="uk-UA"/>
        </w:rPr>
        <w:t>.</w:t>
      </w:r>
      <w:r w:rsidR="00EE6299">
        <w:rPr>
          <w:sz w:val="28"/>
          <w:szCs w:val="28"/>
          <w:lang w:val="uk-UA"/>
        </w:rPr>
        <w:t xml:space="preserve"> </w:t>
      </w:r>
      <w:r w:rsidR="00105D94">
        <w:rPr>
          <w:sz w:val="28"/>
          <w:szCs w:val="28"/>
          <w:lang w:val="uk-UA"/>
        </w:rPr>
        <w:t xml:space="preserve">Після оформлення </w:t>
      </w:r>
      <w:r w:rsidR="00DE4E26">
        <w:rPr>
          <w:sz w:val="28"/>
          <w:szCs w:val="28"/>
          <w:lang w:val="uk-UA"/>
        </w:rPr>
        <w:t xml:space="preserve">проектів землеустрою </w:t>
      </w:r>
      <w:r w:rsidR="00856FF1">
        <w:rPr>
          <w:sz w:val="28"/>
          <w:szCs w:val="28"/>
          <w:lang w:val="uk-UA"/>
        </w:rPr>
        <w:t>земельн</w:t>
      </w:r>
      <w:r w:rsidR="00DE4E26">
        <w:rPr>
          <w:sz w:val="28"/>
          <w:szCs w:val="28"/>
          <w:lang w:val="uk-UA"/>
        </w:rPr>
        <w:t>ої</w:t>
      </w:r>
      <w:r w:rsidR="00105D94">
        <w:rPr>
          <w:sz w:val="28"/>
          <w:szCs w:val="28"/>
          <w:lang w:val="uk-UA"/>
        </w:rPr>
        <w:t xml:space="preserve"> ділян</w:t>
      </w:r>
      <w:r w:rsidR="00856FF1">
        <w:rPr>
          <w:sz w:val="28"/>
          <w:szCs w:val="28"/>
          <w:lang w:val="uk-UA"/>
        </w:rPr>
        <w:t>к</w:t>
      </w:r>
      <w:r w:rsidR="00DE4E26">
        <w:rPr>
          <w:sz w:val="28"/>
          <w:szCs w:val="28"/>
          <w:lang w:val="uk-UA"/>
        </w:rPr>
        <w:t>и</w:t>
      </w:r>
      <w:r w:rsidR="00105D94">
        <w:rPr>
          <w:sz w:val="28"/>
          <w:szCs w:val="28"/>
          <w:lang w:val="uk-UA"/>
        </w:rPr>
        <w:t xml:space="preserve"> буде можливість </w:t>
      </w:r>
      <w:r w:rsidR="00E040C5">
        <w:rPr>
          <w:sz w:val="28"/>
          <w:szCs w:val="28"/>
          <w:lang w:val="uk-UA"/>
        </w:rPr>
        <w:t xml:space="preserve"> </w:t>
      </w:r>
      <w:r w:rsidR="00105D94">
        <w:rPr>
          <w:sz w:val="28"/>
          <w:szCs w:val="28"/>
          <w:lang w:val="uk-UA"/>
        </w:rPr>
        <w:t xml:space="preserve">проведення </w:t>
      </w:r>
      <w:r w:rsidR="001A4814">
        <w:rPr>
          <w:sz w:val="28"/>
          <w:szCs w:val="28"/>
          <w:lang w:val="uk-UA"/>
        </w:rPr>
        <w:t>забудови</w:t>
      </w:r>
      <w:r w:rsidR="006D5B6A">
        <w:rPr>
          <w:sz w:val="28"/>
          <w:szCs w:val="28"/>
          <w:lang w:val="uk-UA"/>
        </w:rPr>
        <w:t xml:space="preserve"> території під </w:t>
      </w:r>
      <w:r w:rsidR="00B65D7F">
        <w:rPr>
          <w:sz w:val="28"/>
          <w:szCs w:val="28"/>
          <w:lang w:val="uk-UA"/>
        </w:rPr>
        <w:t>міні гідроелектростанцію</w:t>
      </w:r>
      <w:r w:rsidR="004B3102">
        <w:rPr>
          <w:sz w:val="28"/>
          <w:szCs w:val="28"/>
          <w:lang w:val="uk-UA"/>
        </w:rPr>
        <w:t xml:space="preserve"> дериваційного типу</w:t>
      </w:r>
      <w:r w:rsidR="00105D94">
        <w:rPr>
          <w:sz w:val="28"/>
          <w:szCs w:val="28"/>
          <w:lang w:val="uk-UA"/>
        </w:rPr>
        <w:t>,</w:t>
      </w:r>
      <w:r w:rsidR="00FE3BA1">
        <w:rPr>
          <w:sz w:val="28"/>
          <w:szCs w:val="28"/>
          <w:lang w:val="uk-UA"/>
        </w:rPr>
        <w:t xml:space="preserve"> у відповідності до державних будівельних норм, стандартів і правил, </w:t>
      </w:r>
      <w:r w:rsidR="00105D94">
        <w:rPr>
          <w:sz w:val="28"/>
          <w:szCs w:val="28"/>
          <w:lang w:val="uk-UA"/>
        </w:rPr>
        <w:t>Закону України «Про регулювання містобудівної діяльності», Земельного</w:t>
      </w:r>
      <w:r w:rsidR="00260D37">
        <w:rPr>
          <w:sz w:val="28"/>
          <w:szCs w:val="28"/>
          <w:lang w:val="uk-UA"/>
        </w:rPr>
        <w:t xml:space="preserve"> кодекс</w:t>
      </w:r>
      <w:r w:rsidR="00105D94">
        <w:rPr>
          <w:sz w:val="28"/>
          <w:szCs w:val="28"/>
          <w:lang w:val="uk-UA"/>
        </w:rPr>
        <w:t>у</w:t>
      </w:r>
      <w:r w:rsidR="00260D37">
        <w:rPr>
          <w:sz w:val="28"/>
          <w:szCs w:val="28"/>
          <w:lang w:val="uk-UA"/>
        </w:rPr>
        <w:t xml:space="preserve"> України</w:t>
      </w:r>
      <w:r w:rsidR="00105D94">
        <w:rPr>
          <w:sz w:val="28"/>
          <w:szCs w:val="28"/>
          <w:lang w:val="uk-UA"/>
        </w:rPr>
        <w:t xml:space="preserve"> та інших законодавчих актів.</w:t>
      </w:r>
    </w:p>
    <w:p w:rsidR="00A77CF3" w:rsidRDefault="00254879" w:rsidP="0092676F">
      <w:pPr>
        <w:tabs>
          <w:tab w:val="left" w:pos="284"/>
          <w:tab w:val="left" w:pos="567"/>
        </w:tabs>
        <w:ind w:left="709" w:firstLine="142"/>
        <w:jc w:val="both"/>
        <w:rPr>
          <w:sz w:val="28"/>
          <w:szCs w:val="28"/>
          <w:lang w:val="uk-UA"/>
        </w:rPr>
      </w:pPr>
      <w:r>
        <w:rPr>
          <w:sz w:val="28"/>
          <w:szCs w:val="28"/>
          <w:lang w:val="uk-UA"/>
        </w:rPr>
        <w:t xml:space="preserve">     </w:t>
      </w:r>
      <w:r w:rsidR="00FB4F0C">
        <w:rPr>
          <w:sz w:val="28"/>
          <w:szCs w:val="28"/>
          <w:lang w:val="uk-UA"/>
        </w:rPr>
        <w:t>Враховуючи містобудівну ситуацію,</w:t>
      </w:r>
      <w:r w:rsidR="00105D94">
        <w:rPr>
          <w:sz w:val="28"/>
          <w:szCs w:val="28"/>
          <w:lang w:val="uk-UA"/>
        </w:rPr>
        <w:t xml:space="preserve"> </w:t>
      </w:r>
      <w:r w:rsidR="00FB4F0C">
        <w:rPr>
          <w:sz w:val="28"/>
          <w:szCs w:val="28"/>
          <w:lang w:val="uk-UA"/>
        </w:rPr>
        <w:t xml:space="preserve">що склалась, існуюче та перспективне функціональне призначення існуючих </w:t>
      </w:r>
      <w:r w:rsidR="001A4814">
        <w:rPr>
          <w:sz w:val="28"/>
          <w:szCs w:val="28"/>
          <w:lang w:val="uk-UA"/>
        </w:rPr>
        <w:t xml:space="preserve">територій, </w:t>
      </w:r>
      <w:r w:rsidR="00B65D7F">
        <w:rPr>
          <w:sz w:val="28"/>
          <w:szCs w:val="28"/>
          <w:lang w:val="uk-UA"/>
        </w:rPr>
        <w:t xml:space="preserve">існуюче русло річки </w:t>
      </w:r>
      <w:r>
        <w:rPr>
          <w:sz w:val="28"/>
          <w:szCs w:val="28"/>
          <w:lang w:val="uk-UA"/>
        </w:rPr>
        <w:t>Латориця</w:t>
      </w:r>
      <w:r w:rsidR="00FB4F0C">
        <w:rPr>
          <w:sz w:val="28"/>
          <w:szCs w:val="28"/>
          <w:lang w:val="uk-UA"/>
        </w:rPr>
        <w:t xml:space="preserve">, наявну інженерно-транспортну інфраструктуру, інженерні мережі та комунікації, детальним планом території пропонується </w:t>
      </w:r>
      <w:r w:rsidR="001A4814">
        <w:rPr>
          <w:sz w:val="28"/>
          <w:szCs w:val="28"/>
          <w:lang w:val="uk-UA"/>
        </w:rPr>
        <w:t xml:space="preserve">розмістити </w:t>
      </w:r>
      <w:r w:rsidR="00A77CF3">
        <w:rPr>
          <w:sz w:val="28"/>
          <w:szCs w:val="28"/>
          <w:lang w:val="uk-UA"/>
        </w:rPr>
        <w:t xml:space="preserve"> </w:t>
      </w:r>
      <w:r w:rsidR="00330B99">
        <w:rPr>
          <w:sz w:val="28"/>
          <w:szCs w:val="28"/>
          <w:lang w:val="uk-UA"/>
        </w:rPr>
        <w:t>об’єкт а саме міні гідроелектростанцію</w:t>
      </w:r>
      <w:r w:rsidR="004B3102">
        <w:rPr>
          <w:sz w:val="28"/>
          <w:szCs w:val="28"/>
          <w:lang w:val="uk-UA"/>
        </w:rPr>
        <w:t xml:space="preserve"> дериваційного типу</w:t>
      </w:r>
      <w:r w:rsidR="00F921F9">
        <w:rPr>
          <w:sz w:val="28"/>
          <w:szCs w:val="28"/>
          <w:lang w:val="uk-UA"/>
        </w:rPr>
        <w:t>,</w:t>
      </w:r>
      <w:r w:rsidR="00CB04DD">
        <w:rPr>
          <w:sz w:val="28"/>
          <w:szCs w:val="28"/>
          <w:lang w:val="uk-UA"/>
        </w:rPr>
        <w:t xml:space="preserve"> </w:t>
      </w:r>
      <w:r w:rsidR="00330B99">
        <w:rPr>
          <w:sz w:val="28"/>
          <w:szCs w:val="28"/>
          <w:lang w:val="uk-UA"/>
        </w:rPr>
        <w:t>з</w:t>
      </w:r>
      <w:r w:rsidR="00FB4F0C">
        <w:rPr>
          <w:sz w:val="28"/>
          <w:szCs w:val="28"/>
          <w:lang w:val="uk-UA"/>
        </w:rPr>
        <w:t xml:space="preserve"> повноцінн</w:t>
      </w:r>
      <w:r w:rsidR="00330B99">
        <w:rPr>
          <w:sz w:val="28"/>
          <w:szCs w:val="28"/>
          <w:lang w:val="uk-UA"/>
        </w:rPr>
        <w:t>им</w:t>
      </w:r>
      <w:r w:rsidR="00856FF1">
        <w:rPr>
          <w:sz w:val="28"/>
          <w:szCs w:val="28"/>
          <w:lang w:val="uk-UA"/>
        </w:rPr>
        <w:t xml:space="preserve"> функціонування</w:t>
      </w:r>
      <w:r w:rsidR="00330B99">
        <w:rPr>
          <w:sz w:val="28"/>
          <w:szCs w:val="28"/>
          <w:lang w:val="uk-UA"/>
        </w:rPr>
        <w:t>м</w:t>
      </w:r>
      <w:r w:rsidR="00856FF1">
        <w:rPr>
          <w:sz w:val="28"/>
          <w:szCs w:val="28"/>
          <w:lang w:val="uk-UA"/>
        </w:rPr>
        <w:t xml:space="preserve"> </w:t>
      </w:r>
      <w:r w:rsidR="00330B99">
        <w:rPr>
          <w:sz w:val="28"/>
          <w:szCs w:val="28"/>
          <w:lang w:val="uk-UA"/>
        </w:rPr>
        <w:t>запроектованого</w:t>
      </w:r>
      <w:r w:rsidR="003B2764">
        <w:rPr>
          <w:sz w:val="28"/>
          <w:szCs w:val="28"/>
          <w:lang w:val="uk-UA"/>
        </w:rPr>
        <w:t xml:space="preserve"> </w:t>
      </w:r>
      <w:r w:rsidR="00330B99">
        <w:rPr>
          <w:sz w:val="28"/>
          <w:szCs w:val="28"/>
          <w:lang w:val="uk-UA"/>
        </w:rPr>
        <w:t>об’єкту</w:t>
      </w:r>
      <w:r w:rsidR="00FB4F0C">
        <w:rPr>
          <w:sz w:val="28"/>
          <w:szCs w:val="28"/>
          <w:lang w:val="uk-UA"/>
        </w:rPr>
        <w:t xml:space="preserve">. </w:t>
      </w:r>
      <w:r w:rsidR="00330B99">
        <w:rPr>
          <w:sz w:val="28"/>
          <w:szCs w:val="28"/>
          <w:lang w:val="uk-UA"/>
        </w:rPr>
        <w:t xml:space="preserve">Проектована територія це існуюче русло річки </w:t>
      </w:r>
      <w:r>
        <w:rPr>
          <w:sz w:val="28"/>
          <w:szCs w:val="28"/>
          <w:lang w:val="uk-UA"/>
        </w:rPr>
        <w:t>Латориця</w:t>
      </w:r>
      <w:r w:rsidR="00330B99">
        <w:rPr>
          <w:sz w:val="28"/>
          <w:szCs w:val="28"/>
          <w:lang w:val="uk-UA"/>
        </w:rPr>
        <w:t>, вільна від забудови та інженерних споруд, берегоукріплення.</w:t>
      </w:r>
      <w:r w:rsidR="00856FF1">
        <w:rPr>
          <w:sz w:val="28"/>
          <w:szCs w:val="28"/>
          <w:lang w:val="uk-UA"/>
        </w:rPr>
        <w:t xml:space="preserve"> </w:t>
      </w:r>
      <w:r w:rsidR="00807B6B">
        <w:rPr>
          <w:sz w:val="28"/>
          <w:szCs w:val="28"/>
          <w:lang w:val="uk-UA"/>
        </w:rPr>
        <w:t xml:space="preserve">На всій </w:t>
      </w:r>
      <w:r w:rsidR="00CB04DD">
        <w:rPr>
          <w:sz w:val="28"/>
          <w:szCs w:val="28"/>
          <w:lang w:val="uk-UA"/>
        </w:rPr>
        <w:t>проектованій території передбачено пр</w:t>
      </w:r>
      <w:r w:rsidR="00807B6B">
        <w:rPr>
          <w:sz w:val="28"/>
          <w:szCs w:val="28"/>
          <w:lang w:val="uk-UA"/>
        </w:rPr>
        <w:t xml:space="preserve">овести </w:t>
      </w:r>
      <w:r w:rsidR="00330B99">
        <w:rPr>
          <w:sz w:val="28"/>
          <w:szCs w:val="28"/>
          <w:lang w:val="uk-UA"/>
        </w:rPr>
        <w:t xml:space="preserve">заходи по берегоукріпленню та благоустрою навколо запроектованої міні гідроелектростанції </w:t>
      </w:r>
      <w:r w:rsidR="00BE0B46">
        <w:rPr>
          <w:sz w:val="28"/>
          <w:szCs w:val="28"/>
          <w:lang w:val="uk-UA"/>
        </w:rPr>
        <w:t>МГЕС№1</w:t>
      </w:r>
      <w:r w:rsidR="00BE0B46" w:rsidRPr="00937578">
        <w:rPr>
          <w:sz w:val="28"/>
          <w:szCs w:val="28"/>
          <w:lang w:val="uk-UA"/>
        </w:rPr>
        <w:t>,</w:t>
      </w:r>
      <w:r w:rsidR="00BE0B46">
        <w:rPr>
          <w:sz w:val="28"/>
          <w:szCs w:val="28"/>
          <w:lang w:val="uk-UA"/>
        </w:rPr>
        <w:t xml:space="preserve"> </w:t>
      </w:r>
      <w:r w:rsidR="004B3102">
        <w:rPr>
          <w:sz w:val="28"/>
          <w:szCs w:val="28"/>
          <w:lang w:val="uk-UA"/>
        </w:rPr>
        <w:t>дери</w:t>
      </w:r>
      <w:r w:rsidR="003C34F8">
        <w:rPr>
          <w:sz w:val="28"/>
          <w:szCs w:val="28"/>
          <w:lang w:val="uk-UA"/>
        </w:rPr>
        <w:t>ваційного типу</w:t>
      </w:r>
      <w:r w:rsidR="00807B6B">
        <w:rPr>
          <w:sz w:val="28"/>
          <w:szCs w:val="28"/>
          <w:lang w:val="uk-UA"/>
        </w:rPr>
        <w:t xml:space="preserve">, </w:t>
      </w:r>
      <w:r>
        <w:rPr>
          <w:sz w:val="28"/>
          <w:szCs w:val="28"/>
          <w:lang w:val="uk-UA"/>
        </w:rPr>
        <w:t>облаштування пішохідних переходів по запроектованому підпору</w:t>
      </w:r>
      <w:r w:rsidR="006278CD">
        <w:rPr>
          <w:sz w:val="28"/>
          <w:szCs w:val="28"/>
          <w:lang w:val="uk-UA"/>
        </w:rPr>
        <w:t>, проведення благоустрою прилеглої до дериваційних каналів, облаштування берегоукріплення на проектованій території</w:t>
      </w:r>
      <w:r w:rsidR="00DE4E26">
        <w:rPr>
          <w:sz w:val="28"/>
          <w:szCs w:val="28"/>
          <w:lang w:val="uk-UA"/>
        </w:rPr>
        <w:t>, озеленення території</w:t>
      </w:r>
      <w:r w:rsidR="00CB04DD">
        <w:rPr>
          <w:sz w:val="28"/>
          <w:szCs w:val="28"/>
          <w:lang w:val="uk-UA"/>
        </w:rPr>
        <w:t xml:space="preserve">. </w:t>
      </w:r>
    </w:p>
    <w:p w:rsidR="00080A9E" w:rsidRDefault="00F921F9" w:rsidP="0092676F">
      <w:pPr>
        <w:tabs>
          <w:tab w:val="left" w:pos="284"/>
          <w:tab w:val="left" w:pos="567"/>
        </w:tabs>
        <w:ind w:left="709" w:firstLine="142"/>
        <w:jc w:val="both"/>
        <w:rPr>
          <w:sz w:val="28"/>
          <w:szCs w:val="28"/>
          <w:lang w:val="uk-UA"/>
        </w:rPr>
      </w:pPr>
      <w:r>
        <w:rPr>
          <w:sz w:val="28"/>
          <w:szCs w:val="28"/>
          <w:lang w:val="uk-UA"/>
        </w:rPr>
        <w:t xml:space="preserve"> </w:t>
      </w:r>
      <w:r w:rsidR="00FE3BA1">
        <w:rPr>
          <w:sz w:val="28"/>
          <w:szCs w:val="28"/>
          <w:lang w:val="uk-UA"/>
        </w:rPr>
        <w:t xml:space="preserve">Містобудівна документація включає пакет текстових та графічних матеріалів </w:t>
      </w:r>
      <w:r w:rsidR="001B2A6B">
        <w:rPr>
          <w:sz w:val="28"/>
          <w:szCs w:val="28"/>
          <w:lang w:val="uk-UA"/>
        </w:rPr>
        <w:t>з визначенням містобудівних намірів</w:t>
      </w:r>
      <w:r w:rsidR="00E040C5">
        <w:rPr>
          <w:sz w:val="28"/>
          <w:szCs w:val="28"/>
          <w:lang w:val="uk-UA"/>
        </w:rPr>
        <w:t xml:space="preserve"> і обмежень земельних</w:t>
      </w:r>
      <w:r w:rsidR="00FE3BA1">
        <w:rPr>
          <w:sz w:val="28"/>
          <w:szCs w:val="28"/>
          <w:lang w:val="uk-UA"/>
        </w:rPr>
        <w:t xml:space="preserve"> ділян</w:t>
      </w:r>
      <w:r w:rsidR="00E040C5">
        <w:rPr>
          <w:sz w:val="28"/>
          <w:szCs w:val="28"/>
          <w:lang w:val="uk-UA"/>
        </w:rPr>
        <w:t>ок</w:t>
      </w:r>
      <w:r w:rsidR="001A6FD3">
        <w:rPr>
          <w:sz w:val="28"/>
          <w:szCs w:val="28"/>
          <w:lang w:val="uk-UA"/>
        </w:rPr>
        <w:t xml:space="preserve"> для розгляду у всіх з</w:t>
      </w:r>
      <w:r w:rsidR="00A77CF3">
        <w:rPr>
          <w:sz w:val="28"/>
          <w:szCs w:val="28"/>
          <w:lang w:val="uk-UA"/>
        </w:rPr>
        <w:t>ацікавлених державних установах</w:t>
      </w:r>
      <w:r w:rsidR="001A6FD3">
        <w:rPr>
          <w:sz w:val="28"/>
          <w:szCs w:val="28"/>
          <w:lang w:val="uk-UA"/>
        </w:rPr>
        <w:t>.</w:t>
      </w:r>
      <w:r w:rsidR="001B2A6B">
        <w:rPr>
          <w:sz w:val="28"/>
          <w:szCs w:val="28"/>
          <w:lang w:val="uk-UA"/>
        </w:rPr>
        <w:t xml:space="preserve">                             </w:t>
      </w:r>
    </w:p>
    <w:p w:rsidR="00080A9E" w:rsidRDefault="001B2A6B" w:rsidP="0092676F">
      <w:pPr>
        <w:tabs>
          <w:tab w:val="left" w:pos="284"/>
          <w:tab w:val="left" w:pos="567"/>
        </w:tabs>
        <w:ind w:left="709" w:firstLine="142"/>
        <w:jc w:val="both"/>
        <w:rPr>
          <w:sz w:val="28"/>
          <w:szCs w:val="28"/>
          <w:lang w:val="uk-UA"/>
        </w:rPr>
      </w:pPr>
      <w:r>
        <w:rPr>
          <w:sz w:val="28"/>
          <w:szCs w:val="28"/>
          <w:lang w:val="uk-UA"/>
        </w:rPr>
        <w:t xml:space="preserve">На підставі проекту землеустрою щодо </w:t>
      </w:r>
      <w:r w:rsidR="00CD1B93">
        <w:rPr>
          <w:sz w:val="28"/>
          <w:szCs w:val="28"/>
          <w:lang w:val="uk-UA"/>
        </w:rPr>
        <w:t>існуючої</w:t>
      </w:r>
      <w:r w:rsidR="00A77CF3">
        <w:rPr>
          <w:sz w:val="28"/>
          <w:szCs w:val="28"/>
          <w:lang w:val="uk-UA"/>
        </w:rPr>
        <w:t xml:space="preserve"> земельної ділянки </w:t>
      </w:r>
      <w:r w:rsidR="00BD0407">
        <w:rPr>
          <w:sz w:val="28"/>
          <w:szCs w:val="28"/>
          <w:lang w:val="uk-UA"/>
        </w:rPr>
        <w:t>т</w:t>
      </w:r>
      <w:r w:rsidR="00F67665">
        <w:rPr>
          <w:sz w:val="28"/>
          <w:szCs w:val="28"/>
          <w:lang w:val="uk-UA"/>
        </w:rPr>
        <w:t xml:space="preserve">а </w:t>
      </w:r>
      <w:r w:rsidR="00BD0407">
        <w:rPr>
          <w:sz w:val="28"/>
          <w:szCs w:val="28"/>
          <w:lang w:val="uk-UA"/>
        </w:rPr>
        <w:t xml:space="preserve">проектної </w:t>
      </w:r>
      <w:r w:rsidR="00F67665">
        <w:rPr>
          <w:sz w:val="28"/>
          <w:szCs w:val="28"/>
          <w:lang w:val="uk-UA"/>
        </w:rPr>
        <w:t xml:space="preserve">території </w:t>
      </w:r>
      <w:r w:rsidR="006278CD">
        <w:rPr>
          <w:sz w:val="28"/>
          <w:szCs w:val="28"/>
          <w:lang w:val="uk-UA"/>
        </w:rPr>
        <w:t>в межах населеного пункту</w:t>
      </w:r>
      <w:r w:rsidR="00425420">
        <w:rPr>
          <w:sz w:val="28"/>
          <w:szCs w:val="28"/>
          <w:lang w:val="uk-UA"/>
        </w:rPr>
        <w:t xml:space="preserve"> </w:t>
      </w:r>
      <w:r w:rsidR="006278CD">
        <w:rPr>
          <w:sz w:val="28"/>
          <w:szCs w:val="28"/>
          <w:lang w:val="uk-UA"/>
        </w:rPr>
        <w:t>м. Мукачево</w:t>
      </w:r>
      <w:r w:rsidR="00330B99">
        <w:rPr>
          <w:sz w:val="28"/>
          <w:szCs w:val="28"/>
          <w:lang w:val="uk-UA"/>
        </w:rPr>
        <w:t xml:space="preserve">, на річці </w:t>
      </w:r>
      <w:r w:rsidR="006278CD">
        <w:rPr>
          <w:sz w:val="28"/>
          <w:szCs w:val="28"/>
          <w:lang w:val="uk-UA"/>
        </w:rPr>
        <w:t>Латориця (існуюче русло)</w:t>
      </w:r>
      <w:r w:rsidR="00A77CF3">
        <w:rPr>
          <w:sz w:val="28"/>
          <w:szCs w:val="28"/>
          <w:lang w:val="uk-UA"/>
        </w:rPr>
        <w:t xml:space="preserve">, Закарпатської області  </w:t>
      </w:r>
      <w:r w:rsidR="00BA19B5">
        <w:rPr>
          <w:sz w:val="28"/>
          <w:szCs w:val="28"/>
          <w:lang w:val="uk-UA"/>
        </w:rPr>
        <w:t xml:space="preserve">для розміщення та </w:t>
      </w:r>
      <w:r w:rsidR="00BA19B5">
        <w:rPr>
          <w:sz w:val="28"/>
          <w:szCs w:val="28"/>
          <w:lang w:val="uk-UA"/>
        </w:rPr>
        <w:lastRenderedPageBreak/>
        <w:t xml:space="preserve">експлуатації </w:t>
      </w:r>
      <w:r w:rsidR="00CD1B93">
        <w:rPr>
          <w:sz w:val="28"/>
          <w:szCs w:val="28"/>
          <w:lang w:val="uk-UA"/>
        </w:rPr>
        <w:t>комплексу будівель</w:t>
      </w:r>
      <w:r w:rsidR="00BD0407">
        <w:rPr>
          <w:sz w:val="28"/>
          <w:szCs w:val="28"/>
          <w:lang w:val="uk-UA"/>
        </w:rPr>
        <w:t xml:space="preserve"> і споруд </w:t>
      </w:r>
      <w:r w:rsidR="00330B99">
        <w:rPr>
          <w:sz w:val="28"/>
          <w:szCs w:val="28"/>
          <w:lang w:val="uk-UA"/>
        </w:rPr>
        <w:t>міні гідроелектростанції</w:t>
      </w:r>
      <w:r w:rsidR="004B3102">
        <w:rPr>
          <w:sz w:val="28"/>
          <w:szCs w:val="28"/>
          <w:lang w:val="uk-UA"/>
        </w:rPr>
        <w:t xml:space="preserve"> </w:t>
      </w:r>
      <w:r w:rsidR="00BE0B46">
        <w:rPr>
          <w:sz w:val="28"/>
          <w:szCs w:val="28"/>
          <w:lang w:val="uk-UA"/>
        </w:rPr>
        <w:t>МГЕС№1</w:t>
      </w:r>
      <w:r w:rsidR="00BE0B46" w:rsidRPr="00937578">
        <w:rPr>
          <w:sz w:val="28"/>
          <w:szCs w:val="28"/>
          <w:lang w:val="uk-UA"/>
        </w:rPr>
        <w:t>,</w:t>
      </w:r>
      <w:r w:rsidR="006278CD">
        <w:rPr>
          <w:sz w:val="28"/>
          <w:szCs w:val="28"/>
          <w:lang w:val="uk-UA"/>
        </w:rPr>
        <w:t xml:space="preserve"> </w:t>
      </w:r>
      <w:r w:rsidR="00CD1B93">
        <w:rPr>
          <w:sz w:val="28"/>
          <w:szCs w:val="28"/>
          <w:lang w:val="uk-UA"/>
        </w:rPr>
        <w:t xml:space="preserve"> </w:t>
      </w:r>
      <w:r w:rsidR="00A77CF3">
        <w:rPr>
          <w:sz w:val="28"/>
          <w:szCs w:val="28"/>
          <w:lang w:val="uk-UA"/>
        </w:rPr>
        <w:t xml:space="preserve">забезпечується </w:t>
      </w:r>
      <w:r>
        <w:rPr>
          <w:sz w:val="28"/>
          <w:szCs w:val="28"/>
          <w:lang w:val="uk-UA"/>
        </w:rPr>
        <w:t>створення територіа</w:t>
      </w:r>
      <w:r w:rsidR="005C79B9">
        <w:rPr>
          <w:sz w:val="28"/>
          <w:szCs w:val="28"/>
          <w:lang w:val="uk-UA"/>
        </w:rPr>
        <w:t>льних умов</w:t>
      </w:r>
      <w:r w:rsidR="00A77CF3">
        <w:rPr>
          <w:sz w:val="28"/>
          <w:szCs w:val="28"/>
          <w:lang w:val="uk-UA"/>
        </w:rPr>
        <w:t xml:space="preserve"> для</w:t>
      </w:r>
      <w:r w:rsidR="005C79B9">
        <w:rPr>
          <w:sz w:val="28"/>
          <w:szCs w:val="28"/>
          <w:lang w:val="uk-UA"/>
        </w:rPr>
        <w:t xml:space="preserve">  реалізації прав </w:t>
      </w:r>
      <w:r w:rsidR="006278CD">
        <w:rPr>
          <w:sz w:val="28"/>
          <w:szCs w:val="28"/>
          <w:lang w:val="uk-UA"/>
        </w:rPr>
        <w:t>мі</w:t>
      </w:r>
      <w:r w:rsidR="00580AD3">
        <w:rPr>
          <w:sz w:val="28"/>
          <w:szCs w:val="28"/>
          <w:lang w:val="uk-UA"/>
        </w:rPr>
        <w:t>ською</w:t>
      </w:r>
      <w:r>
        <w:rPr>
          <w:sz w:val="28"/>
          <w:szCs w:val="28"/>
          <w:lang w:val="uk-UA"/>
        </w:rPr>
        <w:t xml:space="preserve"> радою </w:t>
      </w:r>
      <w:r w:rsidR="00A77CF3">
        <w:rPr>
          <w:sz w:val="28"/>
          <w:szCs w:val="28"/>
          <w:lang w:val="uk-UA"/>
        </w:rPr>
        <w:t xml:space="preserve">з </w:t>
      </w:r>
      <w:r>
        <w:rPr>
          <w:sz w:val="28"/>
          <w:szCs w:val="28"/>
          <w:lang w:val="uk-UA"/>
        </w:rPr>
        <w:t xml:space="preserve">питань самоврядування стосовно земельних відносин та раціонального </w:t>
      </w:r>
      <w:r w:rsidR="00C34347">
        <w:rPr>
          <w:sz w:val="28"/>
          <w:szCs w:val="28"/>
          <w:lang w:val="uk-UA"/>
        </w:rPr>
        <w:t>використання земель в перспективі</w:t>
      </w:r>
      <w:r w:rsidR="00A77CF3">
        <w:rPr>
          <w:sz w:val="28"/>
          <w:szCs w:val="28"/>
          <w:lang w:val="uk-UA"/>
        </w:rPr>
        <w:t>,</w:t>
      </w:r>
      <w:r w:rsidR="00C34347">
        <w:rPr>
          <w:sz w:val="28"/>
          <w:szCs w:val="28"/>
          <w:lang w:val="uk-UA"/>
        </w:rPr>
        <w:t xml:space="preserve"> у відповідності до Земельного кодексу України, містобудівного законодавства, державних будівельних </w:t>
      </w:r>
      <w:r w:rsidR="00B92C8E">
        <w:rPr>
          <w:sz w:val="28"/>
          <w:szCs w:val="28"/>
          <w:lang w:val="uk-UA"/>
        </w:rPr>
        <w:t xml:space="preserve">та санітарних </w:t>
      </w:r>
      <w:r w:rsidR="00C34347">
        <w:rPr>
          <w:sz w:val="28"/>
          <w:szCs w:val="28"/>
          <w:lang w:val="uk-UA"/>
        </w:rPr>
        <w:t xml:space="preserve">норм.                             </w:t>
      </w:r>
    </w:p>
    <w:p w:rsidR="00080A9E" w:rsidRDefault="0026684D" w:rsidP="0092676F">
      <w:pPr>
        <w:tabs>
          <w:tab w:val="left" w:pos="284"/>
          <w:tab w:val="left" w:pos="567"/>
        </w:tabs>
        <w:ind w:left="709" w:firstLine="851"/>
        <w:jc w:val="both"/>
        <w:rPr>
          <w:sz w:val="28"/>
          <w:szCs w:val="28"/>
          <w:lang w:val="uk-UA"/>
        </w:rPr>
      </w:pPr>
      <w:r>
        <w:rPr>
          <w:sz w:val="28"/>
          <w:szCs w:val="28"/>
          <w:lang w:val="uk-UA"/>
        </w:rPr>
        <w:t xml:space="preserve">При існуючій містобудівній </w:t>
      </w:r>
      <w:r w:rsidR="003C3C5C">
        <w:rPr>
          <w:sz w:val="28"/>
          <w:szCs w:val="28"/>
          <w:lang w:val="uk-UA"/>
        </w:rPr>
        <w:t xml:space="preserve">ситуації </w:t>
      </w:r>
      <w:r w:rsidR="00330B99">
        <w:rPr>
          <w:sz w:val="28"/>
          <w:szCs w:val="28"/>
          <w:lang w:val="uk-UA"/>
        </w:rPr>
        <w:t xml:space="preserve">(існуюче русло річки </w:t>
      </w:r>
      <w:r w:rsidR="006278CD">
        <w:rPr>
          <w:sz w:val="28"/>
          <w:szCs w:val="28"/>
          <w:lang w:val="uk-UA"/>
        </w:rPr>
        <w:t>Латориця</w:t>
      </w:r>
      <w:r w:rsidR="00330B99">
        <w:rPr>
          <w:sz w:val="28"/>
          <w:szCs w:val="28"/>
          <w:lang w:val="uk-UA"/>
        </w:rPr>
        <w:t xml:space="preserve">) </w:t>
      </w:r>
      <w:r w:rsidR="003C3C5C">
        <w:rPr>
          <w:sz w:val="28"/>
          <w:szCs w:val="28"/>
          <w:lang w:val="uk-UA"/>
        </w:rPr>
        <w:t xml:space="preserve">та </w:t>
      </w:r>
      <w:r w:rsidR="00F96505">
        <w:rPr>
          <w:sz w:val="28"/>
          <w:szCs w:val="28"/>
          <w:lang w:val="uk-UA"/>
        </w:rPr>
        <w:t xml:space="preserve">наявній інфраструктурі </w:t>
      </w:r>
      <w:r w:rsidR="00330B99">
        <w:rPr>
          <w:sz w:val="28"/>
          <w:szCs w:val="28"/>
          <w:lang w:val="uk-UA"/>
        </w:rPr>
        <w:t>населеного пункту</w:t>
      </w:r>
      <w:r w:rsidR="006654D8">
        <w:rPr>
          <w:sz w:val="28"/>
          <w:szCs w:val="28"/>
          <w:lang w:val="uk-UA"/>
        </w:rPr>
        <w:t xml:space="preserve"> практично </w:t>
      </w:r>
      <w:r>
        <w:rPr>
          <w:sz w:val="28"/>
          <w:szCs w:val="28"/>
          <w:lang w:val="uk-UA"/>
        </w:rPr>
        <w:t xml:space="preserve">можливо </w:t>
      </w:r>
      <w:r w:rsidR="006654D8">
        <w:rPr>
          <w:sz w:val="28"/>
          <w:szCs w:val="28"/>
          <w:lang w:val="uk-UA"/>
        </w:rPr>
        <w:t>в</w:t>
      </w:r>
      <w:r w:rsidR="00A947D0">
        <w:rPr>
          <w:sz w:val="28"/>
          <w:szCs w:val="28"/>
          <w:lang w:val="uk-UA"/>
        </w:rPr>
        <w:t xml:space="preserve">ирішити питання </w:t>
      </w:r>
      <w:r w:rsidR="00BD0407">
        <w:rPr>
          <w:sz w:val="28"/>
          <w:szCs w:val="28"/>
          <w:lang w:val="uk-UA"/>
        </w:rPr>
        <w:t>без перешкод будівництво та повноцінну експлуатацію</w:t>
      </w:r>
      <w:r w:rsidR="00A947D0">
        <w:rPr>
          <w:sz w:val="28"/>
          <w:szCs w:val="28"/>
          <w:lang w:val="uk-UA"/>
        </w:rPr>
        <w:t xml:space="preserve"> об’єкту</w:t>
      </w:r>
      <w:r w:rsidR="00CD1B93">
        <w:rPr>
          <w:sz w:val="28"/>
          <w:szCs w:val="28"/>
          <w:lang w:val="uk-UA"/>
        </w:rPr>
        <w:t xml:space="preserve"> </w:t>
      </w:r>
      <w:r w:rsidR="00330B99">
        <w:rPr>
          <w:sz w:val="28"/>
          <w:szCs w:val="28"/>
          <w:lang w:val="uk-UA"/>
        </w:rPr>
        <w:t>міні гідроелектростанції</w:t>
      </w:r>
      <w:r w:rsidR="00BD0407">
        <w:rPr>
          <w:sz w:val="28"/>
          <w:szCs w:val="28"/>
          <w:lang w:val="uk-UA"/>
        </w:rPr>
        <w:t xml:space="preserve"> </w:t>
      </w:r>
      <w:r w:rsidR="00330B99">
        <w:rPr>
          <w:sz w:val="28"/>
          <w:szCs w:val="28"/>
          <w:lang w:val="uk-UA"/>
        </w:rPr>
        <w:t>а саме комплекс будів</w:t>
      </w:r>
      <w:r w:rsidR="004B3102">
        <w:rPr>
          <w:sz w:val="28"/>
          <w:szCs w:val="28"/>
          <w:lang w:val="uk-UA"/>
        </w:rPr>
        <w:t>ель</w:t>
      </w:r>
      <w:r w:rsidR="00330B99">
        <w:rPr>
          <w:sz w:val="28"/>
          <w:szCs w:val="28"/>
          <w:lang w:val="uk-UA"/>
        </w:rPr>
        <w:t xml:space="preserve"> </w:t>
      </w:r>
      <w:r w:rsidR="00BE0B46">
        <w:rPr>
          <w:sz w:val="28"/>
          <w:szCs w:val="28"/>
          <w:lang w:val="uk-UA"/>
        </w:rPr>
        <w:t>МГЕС№1</w:t>
      </w:r>
      <w:r w:rsidR="00BE0B46" w:rsidRPr="00937578">
        <w:rPr>
          <w:sz w:val="28"/>
          <w:szCs w:val="28"/>
          <w:lang w:val="uk-UA"/>
        </w:rPr>
        <w:t>,</w:t>
      </w:r>
      <w:r w:rsidR="00BE0B46">
        <w:rPr>
          <w:sz w:val="28"/>
          <w:szCs w:val="28"/>
          <w:lang w:val="uk-UA"/>
        </w:rPr>
        <w:t xml:space="preserve"> </w:t>
      </w:r>
      <w:r w:rsidR="00CD1B93">
        <w:rPr>
          <w:sz w:val="28"/>
          <w:szCs w:val="28"/>
          <w:lang w:val="uk-UA"/>
        </w:rPr>
        <w:t xml:space="preserve">та споруд </w:t>
      </w:r>
      <w:r w:rsidR="00BD0407">
        <w:rPr>
          <w:sz w:val="28"/>
          <w:szCs w:val="28"/>
          <w:lang w:val="uk-UA"/>
        </w:rPr>
        <w:t>водозабору</w:t>
      </w:r>
      <w:r w:rsidR="00F96505">
        <w:rPr>
          <w:sz w:val="28"/>
          <w:szCs w:val="28"/>
          <w:lang w:val="uk-UA"/>
        </w:rPr>
        <w:t xml:space="preserve">, влаштування </w:t>
      </w:r>
      <w:r w:rsidR="004B3102">
        <w:rPr>
          <w:sz w:val="28"/>
          <w:szCs w:val="28"/>
          <w:lang w:val="uk-UA"/>
        </w:rPr>
        <w:t xml:space="preserve">дериваційного каналу, проведення </w:t>
      </w:r>
      <w:r w:rsidR="00F96505">
        <w:rPr>
          <w:sz w:val="28"/>
          <w:szCs w:val="28"/>
          <w:lang w:val="uk-UA"/>
        </w:rPr>
        <w:t>благоустрою</w:t>
      </w:r>
      <w:r>
        <w:rPr>
          <w:sz w:val="28"/>
          <w:szCs w:val="28"/>
          <w:lang w:val="uk-UA"/>
        </w:rPr>
        <w:t xml:space="preserve"> </w:t>
      </w:r>
      <w:r w:rsidR="00F376DE">
        <w:rPr>
          <w:sz w:val="28"/>
          <w:szCs w:val="28"/>
          <w:lang w:val="uk-UA"/>
        </w:rPr>
        <w:t xml:space="preserve">прилеглої території та </w:t>
      </w:r>
      <w:r w:rsidR="00AA2122">
        <w:rPr>
          <w:sz w:val="28"/>
          <w:szCs w:val="28"/>
          <w:lang w:val="uk-UA"/>
        </w:rPr>
        <w:t>під’їзної дороги до нього.</w:t>
      </w:r>
      <w:r w:rsidR="00A947D0">
        <w:rPr>
          <w:sz w:val="28"/>
          <w:szCs w:val="28"/>
          <w:lang w:val="uk-UA"/>
        </w:rPr>
        <w:t xml:space="preserve">                          </w:t>
      </w:r>
      <w:r w:rsidR="00AA2122">
        <w:rPr>
          <w:sz w:val="28"/>
          <w:szCs w:val="28"/>
          <w:lang w:val="uk-UA"/>
        </w:rPr>
        <w:t xml:space="preserve"> </w:t>
      </w:r>
      <w:r w:rsidR="006F4EC3">
        <w:rPr>
          <w:sz w:val="28"/>
          <w:szCs w:val="28"/>
          <w:lang w:val="uk-UA"/>
        </w:rPr>
        <w:t xml:space="preserve">                         </w:t>
      </w:r>
    </w:p>
    <w:p w:rsidR="00080A9E" w:rsidRDefault="00BD0407" w:rsidP="0092676F">
      <w:pPr>
        <w:tabs>
          <w:tab w:val="left" w:pos="284"/>
          <w:tab w:val="left" w:pos="567"/>
        </w:tabs>
        <w:ind w:left="709" w:firstLine="851"/>
        <w:jc w:val="both"/>
        <w:rPr>
          <w:sz w:val="28"/>
          <w:szCs w:val="28"/>
          <w:lang w:val="uk-UA"/>
        </w:rPr>
      </w:pPr>
      <w:r>
        <w:rPr>
          <w:sz w:val="28"/>
          <w:szCs w:val="28"/>
          <w:lang w:val="uk-UA"/>
        </w:rPr>
        <w:t>З</w:t>
      </w:r>
      <w:r w:rsidR="00780E70">
        <w:rPr>
          <w:sz w:val="28"/>
          <w:szCs w:val="28"/>
          <w:lang w:val="uk-UA"/>
        </w:rPr>
        <w:t>емельна</w:t>
      </w:r>
      <w:r w:rsidR="00F67665">
        <w:rPr>
          <w:sz w:val="28"/>
          <w:szCs w:val="28"/>
          <w:lang w:val="uk-UA"/>
        </w:rPr>
        <w:t xml:space="preserve"> ділян</w:t>
      </w:r>
      <w:r w:rsidR="006278CD">
        <w:rPr>
          <w:sz w:val="28"/>
          <w:szCs w:val="28"/>
          <w:lang w:val="uk-UA"/>
        </w:rPr>
        <w:t>ка загальною площею орієнтовно 1</w:t>
      </w:r>
      <w:r w:rsidR="00627B55">
        <w:rPr>
          <w:sz w:val="28"/>
          <w:szCs w:val="28"/>
          <w:lang w:val="uk-UA"/>
        </w:rPr>
        <w:t>,</w:t>
      </w:r>
      <w:r w:rsidR="006278CD">
        <w:rPr>
          <w:sz w:val="28"/>
          <w:szCs w:val="28"/>
          <w:lang w:val="uk-UA"/>
        </w:rPr>
        <w:t>312</w:t>
      </w:r>
      <w:r w:rsidR="00780E70">
        <w:rPr>
          <w:sz w:val="28"/>
          <w:szCs w:val="28"/>
          <w:lang w:val="uk-UA"/>
        </w:rPr>
        <w:t>га,</w:t>
      </w:r>
      <w:r w:rsidR="00A947D0">
        <w:rPr>
          <w:sz w:val="28"/>
          <w:szCs w:val="28"/>
          <w:lang w:val="uk-UA"/>
        </w:rPr>
        <w:t xml:space="preserve"> </w:t>
      </w:r>
      <w:r w:rsidR="00780E70">
        <w:rPr>
          <w:sz w:val="28"/>
          <w:szCs w:val="28"/>
          <w:lang w:val="uk-UA"/>
        </w:rPr>
        <w:t>передбачена</w:t>
      </w:r>
      <w:r w:rsidR="00226042">
        <w:rPr>
          <w:sz w:val="28"/>
          <w:szCs w:val="28"/>
          <w:lang w:val="uk-UA"/>
        </w:rPr>
        <w:t xml:space="preserve"> для </w:t>
      </w:r>
      <w:r w:rsidR="00627B55">
        <w:rPr>
          <w:sz w:val="28"/>
          <w:szCs w:val="28"/>
          <w:lang w:val="uk-UA"/>
        </w:rPr>
        <w:t xml:space="preserve">будівництва та </w:t>
      </w:r>
      <w:r w:rsidR="00F67665">
        <w:rPr>
          <w:sz w:val="28"/>
          <w:szCs w:val="28"/>
          <w:lang w:val="uk-UA"/>
        </w:rPr>
        <w:t xml:space="preserve">обслуговування </w:t>
      </w:r>
      <w:r w:rsidR="00627B55">
        <w:rPr>
          <w:sz w:val="28"/>
          <w:szCs w:val="28"/>
          <w:lang w:val="uk-UA"/>
        </w:rPr>
        <w:t xml:space="preserve">запроектованої міні гідроелектростанції та </w:t>
      </w:r>
      <w:r w:rsidR="00CD1B93">
        <w:rPr>
          <w:sz w:val="28"/>
          <w:szCs w:val="28"/>
          <w:lang w:val="uk-UA"/>
        </w:rPr>
        <w:t xml:space="preserve"> комплексу </w:t>
      </w:r>
      <w:r>
        <w:rPr>
          <w:sz w:val="28"/>
          <w:szCs w:val="28"/>
          <w:lang w:val="uk-UA"/>
        </w:rPr>
        <w:t>водозабору</w:t>
      </w:r>
      <w:r w:rsidR="008A1A71">
        <w:rPr>
          <w:sz w:val="28"/>
          <w:szCs w:val="28"/>
          <w:lang w:val="uk-UA"/>
        </w:rPr>
        <w:t>,</w:t>
      </w:r>
      <w:r w:rsidR="00627B55">
        <w:rPr>
          <w:sz w:val="28"/>
          <w:szCs w:val="28"/>
          <w:lang w:val="uk-UA"/>
        </w:rPr>
        <w:t xml:space="preserve"> </w:t>
      </w:r>
      <w:r w:rsidR="00780E70">
        <w:rPr>
          <w:sz w:val="28"/>
          <w:szCs w:val="28"/>
          <w:lang w:val="uk-UA"/>
        </w:rPr>
        <w:t>яка</w:t>
      </w:r>
      <w:r w:rsidR="006C083D">
        <w:rPr>
          <w:sz w:val="28"/>
          <w:szCs w:val="28"/>
          <w:lang w:val="uk-UA"/>
        </w:rPr>
        <w:t xml:space="preserve"> розташован</w:t>
      </w:r>
      <w:r w:rsidR="00780E70">
        <w:rPr>
          <w:sz w:val="28"/>
          <w:szCs w:val="28"/>
          <w:lang w:val="uk-UA"/>
        </w:rPr>
        <w:t xml:space="preserve">а </w:t>
      </w:r>
      <w:r w:rsidR="008A619A">
        <w:rPr>
          <w:sz w:val="28"/>
          <w:szCs w:val="28"/>
          <w:lang w:val="uk-UA"/>
        </w:rPr>
        <w:t xml:space="preserve"> </w:t>
      </w:r>
      <w:r w:rsidR="006278CD">
        <w:rPr>
          <w:sz w:val="28"/>
          <w:szCs w:val="28"/>
          <w:lang w:val="uk-UA"/>
        </w:rPr>
        <w:t>в межах</w:t>
      </w:r>
      <w:r w:rsidR="00580AD3">
        <w:rPr>
          <w:sz w:val="28"/>
          <w:szCs w:val="28"/>
          <w:lang w:val="uk-UA"/>
        </w:rPr>
        <w:t xml:space="preserve"> населеного пункту</w:t>
      </w:r>
      <w:r w:rsidR="00780E70" w:rsidRPr="00780E70">
        <w:rPr>
          <w:sz w:val="28"/>
          <w:szCs w:val="28"/>
          <w:lang w:val="uk-UA"/>
        </w:rPr>
        <w:t xml:space="preserve"> </w:t>
      </w:r>
      <w:r w:rsidR="006278CD">
        <w:rPr>
          <w:sz w:val="28"/>
          <w:szCs w:val="28"/>
          <w:lang w:val="uk-UA"/>
        </w:rPr>
        <w:t>м. Мукачево</w:t>
      </w:r>
      <w:r w:rsidR="00627B55">
        <w:rPr>
          <w:sz w:val="28"/>
          <w:szCs w:val="28"/>
          <w:lang w:val="uk-UA"/>
        </w:rPr>
        <w:t xml:space="preserve">, на річці </w:t>
      </w:r>
      <w:r w:rsidR="006278CD">
        <w:rPr>
          <w:sz w:val="28"/>
          <w:szCs w:val="28"/>
          <w:lang w:val="uk-UA"/>
        </w:rPr>
        <w:t>Латориця</w:t>
      </w:r>
      <w:r w:rsidR="00301108">
        <w:rPr>
          <w:sz w:val="28"/>
          <w:szCs w:val="28"/>
          <w:lang w:val="uk-UA"/>
        </w:rPr>
        <w:t>.</w:t>
      </w:r>
    </w:p>
    <w:p w:rsidR="00080A9E" w:rsidRDefault="007D02FF" w:rsidP="0092676F">
      <w:pPr>
        <w:tabs>
          <w:tab w:val="left" w:pos="284"/>
          <w:tab w:val="left" w:pos="567"/>
        </w:tabs>
        <w:ind w:left="709" w:firstLine="851"/>
        <w:jc w:val="both"/>
        <w:rPr>
          <w:sz w:val="28"/>
          <w:szCs w:val="28"/>
          <w:lang w:val="uk-UA"/>
        </w:rPr>
      </w:pPr>
      <w:r>
        <w:rPr>
          <w:sz w:val="28"/>
          <w:szCs w:val="28"/>
          <w:lang w:val="uk-UA"/>
        </w:rPr>
        <w:t>Необхідність розробки детального плану території</w:t>
      </w:r>
      <w:r w:rsidR="00301108">
        <w:rPr>
          <w:sz w:val="28"/>
          <w:szCs w:val="28"/>
          <w:lang w:val="uk-UA"/>
        </w:rPr>
        <w:t xml:space="preserve">, облаштування </w:t>
      </w:r>
      <w:r w:rsidR="00F376DE">
        <w:rPr>
          <w:sz w:val="28"/>
          <w:szCs w:val="28"/>
          <w:lang w:val="uk-UA"/>
        </w:rPr>
        <w:t xml:space="preserve">існуючої </w:t>
      </w:r>
      <w:r w:rsidR="00627B55">
        <w:rPr>
          <w:sz w:val="28"/>
          <w:szCs w:val="28"/>
          <w:lang w:val="uk-UA"/>
        </w:rPr>
        <w:t>території</w:t>
      </w:r>
      <w:r w:rsidR="00301108">
        <w:rPr>
          <w:sz w:val="28"/>
          <w:szCs w:val="28"/>
          <w:lang w:val="uk-UA"/>
        </w:rPr>
        <w:t xml:space="preserve"> </w:t>
      </w:r>
      <w:r w:rsidR="00627B55">
        <w:rPr>
          <w:sz w:val="28"/>
          <w:szCs w:val="28"/>
          <w:lang w:val="uk-UA"/>
        </w:rPr>
        <w:t xml:space="preserve">русла річки </w:t>
      </w:r>
      <w:r w:rsidR="006278CD">
        <w:rPr>
          <w:sz w:val="28"/>
          <w:szCs w:val="28"/>
          <w:lang w:val="uk-UA"/>
        </w:rPr>
        <w:t>Латориця</w:t>
      </w:r>
      <w:r w:rsidR="00833C54">
        <w:rPr>
          <w:sz w:val="28"/>
          <w:szCs w:val="28"/>
          <w:lang w:val="uk-UA"/>
        </w:rPr>
        <w:t>,</w:t>
      </w:r>
      <w:r w:rsidR="00627B55">
        <w:rPr>
          <w:sz w:val="28"/>
          <w:szCs w:val="28"/>
          <w:lang w:val="uk-UA"/>
        </w:rPr>
        <w:t xml:space="preserve"> а саме проведення міропри</w:t>
      </w:r>
      <w:r w:rsidR="00580AD3">
        <w:rPr>
          <w:sz w:val="28"/>
          <w:szCs w:val="28"/>
          <w:lang w:val="uk-UA"/>
        </w:rPr>
        <w:t>’</w:t>
      </w:r>
      <w:r w:rsidR="00627B55">
        <w:rPr>
          <w:sz w:val="28"/>
          <w:szCs w:val="28"/>
          <w:lang w:val="uk-UA"/>
        </w:rPr>
        <w:t>ємств по берегоукріпленню русла</w:t>
      </w:r>
      <w:r w:rsidR="006278CD">
        <w:rPr>
          <w:sz w:val="28"/>
          <w:szCs w:val="28"/>
          <w:lang w:val="uk-UA"/>
        </w:rPr>
        <w:t>, облаштування дериваційного каналу з обвалуванням</w:t>
      </w:r>
      <w:r w:rsidR="00627B55">
        <w:rPr>
          <w:sz w:val="28"/>
          <w:szCs w:val="28"/>
          <w:lang w:val="uk-UA"/>
        </w:rPr>
        <w:t xml:space="preserve">, та будівництва </w:t>
      </w:r>
      <w:r w:rsidR="00301108">
        <w:rPr>
          <w:sz w:val="28"/>
          <w:szCs w:val="28"/>
          <w:lang w:val="uk-UA"/>
        </w:rPr>
        <w:t xml:space="preserve"> </w:t>
      </w:r>
      <w:r w:rsidR="00F376DE">
        <w:rPr>
          <w:sz w:val="28"/>
          <w:szCs w:val="28"/>
          <w:lang w:val="uk-UA"/>
        </w:rPr>
        <w:t xml:space="preserve">комплексу </w:t>
      </w:r>
      <w:r w:rsidR="00BE0B46">
        <w:rPr>
          <w:sz w:val="28"/>
          <w:szCs w:val="28"/>
          <w:lang w:val="uk-UA"/>
        </w:rPr>
        <w:t xml:space="preserve">МГЕС№1 </w:t>
      </w:r>
      <w:r w:rsidR="00627B55">
        <w:rPr>
          <w:sz w:val="28"/>
          <w:szCs w:val="28"/>
          <w:lang w:val="uk-UA"/>
        </w:rPr>
        <w:t xml:space="preserve"> і </w:t>
      </w:r>
      <w:r w:rsidR="00662D6B">
        <w:rPr>
          <w:sz w:val="28"/>
          <w:szCs w:val="28"/>
          <w:lang w:val="uk-UA"/>
        </w:rPr>
        <w:t>водозабору</w:t>
      </w:r>
      <w:r w:rsidR="00780E70">
        <w:rPr>
          <w:sz w:val="28"/>
          <w:szCs w:val="28"/>
          <w:lang w:val="uk-UA"/>
        </w:rPr>
        <w:t>,</w:t>
      </w:r>
      <w:r>
        <w:rPr>
          <w:sz w:val="28"/>
          <w:szCs w:val="28"/>
          <w:lang w:val="uk-UA"/>
        </w:rPr>
        <w:t xml:space="preserve"> яка розташована</w:t>
      </w:r>
      <w:r w:rsidR="00226042">
        <w:rPr>
          <w:sz w:val="28"/>
          <w:szCs w:val="28"/>
          <w:lang w:val="uk-UA"/>
        </w:rPr>
        <w:t xml:space="preserve"> </w:t>
      </w:r>
      <w:r w:rsidR="00780E70">
        <w:rPr>
          <w:sz w:val="28"/>
          <w:szCs w:val="28"/>
          <w:lang w:val="uk-UA"/>
        </w:rPr>
        <w:t xml:space="preserve">у </w:t>
      </w:r>
      <w:r w:rsidR="00627B55">
        <w:rPr>
          <w:sz w:val="28"/>
          <w:szCs w:val="28"/>
          <w:lang w:val="uk-UA"/>
        </w:rPr>
        <w:t xml:space="preserve">існуючому руслі річки </w:t>
      </w:r>
      <w:r w:rsidR="006278CD">
        <w:rPr>
          <w:sz w:val="28"/>
          <w:szCs w:val="28"/>
          <w:lang w:val="uk-UA"/>
        </w:rPr>
        <w:t>Латориця</w:t>
      </w:r>
      <w:r>
        <w:rPr>
          <w:sz w:val="28"/>
          <w:szCs w:val="28"/>
          <w:lang w:val="uk-UA"/>
        </w:rPr>
        <w:t xml:space="preserve"> </w:t>
      </w:r>
      <w:r w:rsidR="00D75087">
        <w:rPr>
          <w:sz w:val="28"/>
          <w:szCs w:val="28"/>
          <w:lang w:val="uk-UA"/>
        </w:rPr>
        <w:t>обумовлена і тим, що</w:t>
      </w:r>
      <w:r>
        <w:rPr>
          <w:sz w:val="28"/>
          <w:szCs w:val="28"/>
          <w:lang w:val="uk-UA"/>
        </w:rPr>
        <w:t xml:space="preserve"> </w:t>
      </w:r>
      <w:r w:rsidR="00DB7D66">
        <w:rPr>
          <w:sz w:val="28"/>
          <w:szCs w:val="28"/>
          <w:lang w:val="uk-UA"/>
        </w:rPr>
        <w:t>на</w:t>
      </w:r>
      <w:r>
        <w:rPr>
          <w:sz w:val="28"/>
          <w:szCs w:val="28"/>
          <w:lang w:val="uk-UA"/>
        </w:rPr>
        <w:t>дані</w:t>
      </w:r>
      <w:r w:rsidR="00DB7D66">
        <w:rPr>
          <w:sz w:val="28"/>
          <w:szCs w:val="28"/>
          <w:lang w:val="uk-UA"/>
        </w:rPr>
        <w:t>й</w:t>
      </w:r>
      <w:r>
        <w:rPr>
          <w:sz w:val="28"/>
          <w:szCs w:val="28"/>
          <w:lang w:val="uk-UA"/>
        </w:rPr>
        <w:t xml:space="preserve"> території </w:t>
      </w:r>
      <w:r w:rsidR="00DB7D66">
        <w:rPr>
          <w:sz w:val="28"/>
          <w:szCs w:val="28"/>
          <w:lang w:val="uk-UA"/>
        </w:rPr>
        <w:t>в генеральному плані</w:t>
      </w:r>
      <w:r>
        <w:rPr>
          <w:sz w:val="28"/>
          <w:szCs w:val="28"/>
          <w:lang w:val="uk-UA"/>
        </w:rPr>
        <w:t xml:space="preserve"> </w:t>
      </w:r>
      <w:r w:rsidR="00301108">
        <w:rPr>
          <w:sz w:val="28"/>
          <w:szCs w:val="28"/>
          <w:lang w:val="uk-UA"/>
        </w:rPr>
        <w:t>населеного пункту</w:t>
      </w:r>
      <w:r w:rsidR="00DB7D66">
        <w:rPr>
          <w:sz w:val="28"/>
          <w:szCs w:val="28"/>
          <w:lang w:val="uk-UA"/>
        </w:rPr>
        <w:t xml:space="preserve"> не </w:t>
      </w:r>
      <w:r w:rsidR="00F376DE">
        <w:rPr>
          <w:sz w:val="28"/>
          <w:szCs w:val="28"/>
          <w:lang w:val="uk-UA"/>
        </w:rPr>
        <w:t>внесено  існуючі</w:t>
      </w:r>
      <w:r w:rsidR="00DB7D66">
        <w:rPr>
          <w:sz w:val="28"/>
          <w:szCs w:val="28"/>
          <w:lang w:val="uk-UA"/>
        </w:rPr>
        <w:t xml:space="preserve"> </w:t>
      </w:r>
      <w:r w:rsidR="00662D6B">
        <w:rPr>
          <w:sz w:val="28"/>
          <w:szCs w:val="28"/>
          <w:lang w:val="uk-UA"/>
        </w:rPr>
        <w:t xml:space="preserve">та запроектовані </w:t>
      </w:r>
      <w:r w:rsidR="00DB7D66">
        <w:rPr>
          <w:sz w:val="28"/>
          <w:szCs w:val="28"/>
          <w:lang w:val="uk-UA"/>
        </w:rPr>
        <w:t>на даний час будів</w:t>
      </w:r>
      <w:r w:rsidR="00F376DE">
        <w:rPr>
          <w:sz w:val="28"/>
          <w:szCs w:val="28"/>
          <w:lang w:val="uk-UA"/>
        </w:rPr>
        <w:t>лі</w:t>
      </w:r>
      <w:r w:rsidR="00F67665">
        <w:rPr>
          <w:sz w:val="28"/>
          <w:szCs w:val="28"/>
          <w:lang w:val="uk-UA"/>
        </w:rPr>
        <w:t xml:space="preserve"> та споруд</w:t>
      </w:r>
      <w:r w:rsidR="00F376DE">
        <w:rPr>
          <w:sz w:val="28"/>
          <w:szCs w:val="28"/>
          <w:lang w:val="uk-UA"/>
        </w:rPr>
        <w:t>и</w:t>
      </w:r>
      <w:r w:rsidR="00627B55">
        <w:rPr>
          <w:sz w:val="28"/>
          <w:szCs w:val="28"/>
          <w:lang w:val="uk-UA"/>
        </w:rPr>
        <w:t xml:space="preserve"> </w:t>
      </w:r>
      <w:r w:rsidR="00BE0B46">
        <w:rPr>
          <w:sz w:val="28"/>
          <w:szCs w:val="28"/>
          <w:lang w:val="uk-UA"/>
        </w:rPr>
        <w:t>МГЕС№1</w:t>
      </w:r>
      <w:r w:rsidR="00627B55">
        <w:rPr>
          <w:sz w:val="28"/>
          <w:szCs w:val="28"/>
          <w:lang w:val="uk-UA"/>
        </w:rPr>
        <w:t>.</w:t>
      </w:r>
      <w:r w:rsidR="00DB7D66">
        <w:rPr>
          <w:sz w:val="28"/>
          <w:szCs w:val="28"/>
          <w:lang w:val="uk-UA"/>
        </w:rPr>
        <w:t xml:space="preserve"> </w:t>
      </w:r>
      <w:r>
        <w:rPr>
          <w:sz w:val="28"/>
          <w:szCs w:val="28"/>
          <w:lang w:val="uk-UA"/>
        </w:rPr>
        <w:t xml:space="preserve"> </w:t>
      </w:r>
      <w:r w:rsidR="006278CD">
        <w:rPr>
          <w:sz w:val="28"/>
          <w:szCs w:val="28"/>
          <w:lang w:val="uk-UA"/>
        </w:rPr>
        <w:t xml:space="preserve">                  </w:t>
      </w:r>
      <w:r w:rsidR="00DB7D66">
        <w:rPr>
          <w:sz w:val="28"/>
          <w:szCs w:val="28"/>
          <w:lang w:val="uk-UA"/>
        </w:rPr>
        <w:t>Розроблення детального плану не</w:t>
      </w:r>
      <w:r w:rsidR="00832169">
        <w:rPr>
          <w:sz w:val="28"/>
          <w:szCs w:val="28"/>
          <w:lang w:val="uk-UA"/>
        </w:rPr>
        <w:t xml:space="preserve"> порушує</w:t>
      </w:r>
      <w:r>
        <w:rPr>
          <w:sz w:val="28"/>
          <w:szCs w:val="28"/>
          <w:lang w:val="uk-UA"/>
        </w:rPr>
        <w:t xml:space="preserve"> історично сформовану забудову населеного пункту</w:t>
      </w:r>
      <w:r w:rsidR="00956FB0">
        <w:rPr>
          <w:sz w:val="28"/>
          <w:szCs w:val="28"/>
          <w:lang w:val="uk-UA"/>
        </w:rPr>
        <w:t xml:space="preserve"> в цілому</w:t>
      </w:r>
      <w:r w:rsidR="00832169">
        <w:rPr>
          <w:sz w:val="28"/>
          <w:szCs w:val="28"/>
          <w:lang w:val="uk-UA"/>
        </w:rPr>
        <w:t>,</w:t>
      </w:r>
      <w:r w:rsidR="006C083D">
        <w:rPr>
          <w:sz w:val="28"/>
          <w:szCs w:val="28"/>
          <w:lang w:val="uk-UA"/>
        </w:rPr>
        <w:t xml:space="preserve"> зокрема прилегло</w:t>
      </w:r>
      <w:r w:rsidR="00627B55">
        <w:rPr>
          <w:sz w:val="28"/>
          <w:szCs w:val="28"/>
          <w:lang w:val="uk-UA"/>
        </w:rPr>
        <w:t xml:space="preserve">му мікрорайоні існуючого русла річки </w:t>
      </w:r>
      <w:r w:rsidR="006278CD">
        <w:rPr>
          <w:sz w:val="28"/>
          <w:szCs w:val="28"/>
          <w:lang w:val="uk-UA"/>
        </w:rPr>
        <w:t>Латориця</w:t>
      </w:r>
      <w:r>
        <w:rPr>
          <w:sz w:val="28"/>
          <w:szCs w:val="28"/>
          <w:lang w:val="uk-UA"/>
        </w:rPr>
        <w:t xml:space="preserve">. </w:t>
      </w:r>
      <w:r w:rsidR="00AC2A6C">
        <w:rPr>
          <w:sz w:val="28"/>
          <w:szCs w:val="28"/>
          <w:lang w:val="uk-UA"/>
        </w:rPr>
        <w:t xml:space="preserve">Проектом благоустрою території </w:t>
      </w:r>
      <w:r w:rsidR="006278CD">
        <w:rPr>
          <w:sz w:val="28"/>
          <w:szCs w:val="28"/>
          <w:lang w:val="uk-UA"/>
        </w:rPr>
        <w:t xml:space="preserve">навколо МГЕС №1  </w:t>
      </w:r>
      <w:r w:rsidR="00AC2A6C">
        <w:rPr>
          <w:sz w:val="28"/>
          <w:szCs w:val="28"/>
          <w:lang w:val="uk-UA"/>
        </w:rPr>
        <w:t xml:space="preserve">передбачено </w:t>
      </w:r>
      <w:r w:rsidR="00F51B88">
        <w:rPr>
          <w:sz w:val="28"/>
          <w:szCs w:val="28"/>
          <w:lang w:val="uk-UA"/>
        </w:rPr>
        <w:t>влаштування</w:t>
      </w:r>
      <w:r w:rsidR="002F6DAA">
        <w:rPr>
          <w:sz w:val="28"/>
          <w:szCs w:val="28"/>
          <w:lang w:val="uk-UA"/>
        </w:rPr>
        <w:t xml:space="preserve"> </w:t>
      </w:r>
      <w:r w:rsidR="00AC2A6C">
        <w:rPr>
          <w:sz w:val="28"/>
          <w:szCs w:val="28"/>
          <w:lang w:val="uk-UA"/>
        </w:rPr>
        <w:t xml:space="preserve">пішохідних доріжок з мощенням із природнього каменю, </w:t>
      </w:r>
      <w:r w:rsidR="00301108">
        <w:rPr>
          <w:sz w:val="28"/>
          <w:szCs w:val="28"/>
          <w:lang w:val="uk-UA"/>
        </w:rPr>
        <w:t xml:space="preserve">облаштування автостоянок, </w:t>
      </w:r>
      <w:r w:rsidR="00AC2A6C">
        <w:rPr>
          <w:sz w:val="28"/>
          <w:szCs w:val="28"/>
          <w:lang w:val="uk-UA"/>
        </w:rPr>
        <w:t xml:space="preserve"> озеленення,  </w:t>
      </w:r>
      <w:r w:rsidR="00A947D0">
        <w:rPr>
          <w:sz w:val="28"/>
          <w:szCs w:val="28"/>
          <w:lang w:val="uk-UA"/>
        </w:rPr>
        <w:t xml:space="preserve">благоустрій існуючої </w:t>
      </w:r>
      <w:r w:rsidR="00662D6B">
        <w:rPr>
          <w:sz w:val="28"/>
          <w:szCs w:val="28"/>
          <w:lang w:val="uk-UA"/>
        </w:rPr>
        <w:t xml:space="preserve">території та </w:t>
      </w:r>
      <w:r w:rsidR="00627B55">
        <w:rPr>
          <w:sz w:val="28"/>
          <w:szCs w:val="28"/>
          <w:lang w:val="uk-UA"/>
        </w:rPr>
        <w:t xml:space="preserve">під’їзної </w:t>
      </w:r>
      <w:r w:rsidR="00A947D0">
        <w:rPr>
          <w:sz w:val="28"/>
          <w:szCs w:val="28"/>
          <w:lang w:val="uk-UA"/>
        </w:rPr>
        <w:t>дороги</w:t>
      </w:r>
      <w:r w:rsidR="00AC2A6C">
        <w:rPr>
          <w:sz w:val="28"/>
          <w:szCs w:val="28"/>
          <w:lang w:val="uk-UA"/>
        </w:rPr>
        <w:t xml:space="preserve"> загального користування для забезпечення об’єкт</w:t>
      </w:r>
      <w:r w:rsidR="00832169">
        <w:rPr>
          <w:sz w:val="28"/>
          <w:szCs w:val="28"/>
          <w:lang w:val="uk-UA"/>
        </w:rPr>
        <w:t>у</w:t>
      </w:r>
      <w:r w:rsidR="00AC2A6C">
        <w:rPr>
          <w:sz w:val="28"/>
          <w:szCs w:val="28"/>
          <w:lang w:val="uk-UA"/>
        </w:rPr>
        <w:t xml:space="preserve"> </w:t>
      </w:r>
      <w:r w:rsidR="006278CD">
        <w:rPr>
          <w:sz w:val="28"/>
          <w:szCs w:val="28"/>
          <w:lang w:val="uk-UA"/>
        </w:rPr>
        <w:t>МГЕС№1</w:t>
      </w:r>
      <w:r w:rsidR="00BE0B46">
        <w:rPr>
          <w:sz w:val="28"/>
          <w:szCs w:val="28"/>
          <w:lang w:val="uk-UA"/>
        </w:rPr>
        <w:t xml:space="preserve"> </w:t>
      </w:r>
      <w:r w:rsidR="00AC2A6C">
        <w:rPr>
          <w:sz w:val="28"/>
          <w:szCs w:val="28"/>
          <w:lang w:val="uk-UA"/>
        </w:rPr>
        <w:t xml:space="preserve">повноцінним функціонуванням.                            </w:t>
      </w:r>
    </w:p>
    <w:p w:rsidR="00195A65" w:rsidRDefault="00F376DE" w:rsidP="0092676F">
      <w:pPr>
        <w:tabs>
          <w:tab w:val="left" w:pos="284"/>
          <w:tab w:val="left" w:pos="567"/>
        </w:tabs>
        <w:ind w:left="709" w:firstLine="851"/>
        <w:jc w:val="both"/>
        <w:rPr>
          <w:sz w:val="28"/>
          <w:szCs w:val="28"/>
          <w:lang w:val="uk-UA"/>
        </w:rPr>
      </w:pPr>
      <w:r>
        <w:rPr>
          <w:sz w:val="28"/>
          <w:szCs w:val="28"/>
          <w:lang w:val="uk-UA"/>
        </w:rPr>
        <w:t xml:space="preserve">Існуюча </w:t>
      </w:r>
      <w:r w:rsidR="00832169">
        <w:rPr>
          <w:sz w:val="28"/>
          <w:szCs w:val="28"/>
          <w:lang w:val="uk-UA"/>
        </w:rPr>
        <w:t xml:space="preserve"> т</w:t>
      </w:r>
      <w:r w:rsidR="007D02FF">
        <w:rPr>
          <w:sz w:val="28"/>
          <w:szCs w:val="28"/>
          <w:lang w:val="uk-UA"/>
        </w:rPr>
        <w:t>ериторія</w:t>
      </w:r>
      <w:r>
        <w:rPr>
          <w:sz w:val="28"/>
          <w:szCs w:val="28"/>
          <w:lang w:val="uk-UA"/>
        </w:rPr>
        <w:t xml:space="preserve"> комплексу</w:t>
      </w:r>
      <w:r w:rsidR="007D02FF">
        <w:rPr>
          <w:sz w:val="28"/>
          <w:szCs w:val="28"/>
          <w:lang w:val="uk-UA"/>
        </w:rPr>
        <w:t xml:space="preserve"> </w:t>
      </w:r>
      <w:r w:rsidR="00BE0B46">
        <w:rPr>
          <w:sz w:val="28"/>
          <w:szCs w:val="28"/>
          <w:lang w:val="uk-UA"/>
        </w:rPr>
        <w:t xml:space="preserve">МГЕС№1 </w:t>
      </w:r>
      <w:r w:rsidR="00BF3628">
        <w:rPr>
          <w:sz w:val="28"/>
          <w:szCs w:val="28"/>
          <w:lang w:val="uk-UA"/>
        </w:rPr>
        <w:t xml:space="preserve">розташована в </w:t>
      </w:r>
      <w:r w:rsidR="00662D6B">
        <w:rPr>
          <w:sz w:val="28"/>
          <w:szCs w:val="28"/>
          <w:lang w:val="uk-UA"/>
        </w:rPr>
        <w:t>північно-</w:t>
      </w:r>
      <w:r w:rsidR="006278CD">
        <w:rPr>
          <w:sz w:val="28"/>
          <w:szCs w:val="28"/>
          <w:lang w:val="uk-UA"/>
        </w:rPr>
        <w:t>за</w:t>
      </w:r>
      <w:r w:rsidR="00F67665">
        <w:rPr>
          <w:sz w:val="28"/>
          <w:szCs w:val="28"/>
          <w:lang w:val="uk-UA"/>
        </w:rPr>
        <w:t>хідній</w:t>
      </w:r>
      <w:r w:rsidR="00BF3628">
        <w:rPr>
          <w:sz w:val="28"/>
          <w:szCs w:val="28"/>
          <w:lang w:val="uk-UA"/>
        </w:rPr>
        <w:t xml:space="preserve"> частині</w:t>
      </w:r>
      <w:r w:rsidR="00832169">
        <w:rPr>
          <w:sz w:val="28"/>
          <w:szCs w:val="28"/>
          <w:lang w:val="uk-UA"/>
        </w:rPr>
        <w:t xml:space="preserve"> </w:t>
      </w:r>
      <w:r w:rsidR="00301108">
        <w:rPr>
          <w:sz w:val="28"/>
          <w:szCs w:val="28"/>
          <w:lang w:val="uk-UA"/>
        </w:rPr>
        <w:t>населеного пункту</w:t>
      </w:r>
      <w:r w:rsidR="00832169">
        <w:rPr>
          <w:sz w:val="28"/>
          <w:szCs w:val="28"/>
          <w:lang w:val="uk-UA"/>
        </w:rPr>
        <w:t xml:space="preserve">, </w:t>
      </w:r>
      <w:r w:rsidR="00627B55">
        <w:rPr>
          <w:sz w:val="28"/>
          <w:szCs w:val="28"/>
          <w:lang w:val="uk-UA"/>
        </w:rPr>
        <w:t xml:space="preserve">існуюче русло річки </w:t>
      </w:r>
      <w:r w:rsidR="006278CD">
        <w:rPr>
          <w:sz w:val="28"/>
          <w:szCs w:val="28"/>
          <w:lang w:val="uk-UA"/>
        </w:rPr>
        <w:t>Латориця</w:t>
      </w:r>
      <w:r w:rsidR="00B37D0D">
        <w:rPr>
          <w:sz w:val="28"/>
          <w:szCs w:val="28"/>
          <w:lang w:val="uk-UA"/>
        </w:rPr>
        <w:t xml:space="preserve">. </w:t>
      </w:r>
      <w:r w:rsidR="00BF3628">
        <w:rPr>
          <w:sz w:val="28"/>
          <w:szCs w:val="28"/>
          <w:lang w:val="uk-UA"/>
        </w:rPr>
        <w:t>Оформлення проекту землевідводу</w:t>
      </w:r>
      <w:r w:rsidR="00662D6B">
        <w:rPr>
          <w:sz w:val="28"/>
          <w:szCs w:val="28"/>
          <w:lang w:val="uk-UA"/>
        </w:rPr>
        <w:t xml:space="preserve">, </w:t>
      </w:r>
      <w:r w:rsidR="00BF3628">
        <w:rPr>
          <w:sz w:val="28"/>
          <w:szCs w:val="28"/>
          <w:lang w:val="uk-UA"/>
        </w:rPr>
        <w:t xml:space="preserve"> щодо </w:t>
      </w:r>
      <w:r w:rsidR="00662D6B">
        <w:rPr>
          <w:sz w:val="28"/>
          <w:szCs w:val="28"/>
          <w:lang w:val="uk-UA"/>
        </w:rPr>
        <w:t>надання в оренду</w:t>
      </w:r>
      <w:r w:rsidR="00BF3628">
        <w:rPr>
          <w:sz w:val="28"/>
          <w:szCs w:val="28"/>
          <w:lang w:val="uk-UA"/>
        </w:rPr>
        <w:t xml:space="preserve"> земельної ділянки </w:t>
      </w:r>
      <w:r w:rsidR="006278CD">
        <w:rPr>
          <w:sz w:val="28"/>
          <w:szCs w:val="28"/>
          <w:lang w:val="uk-UA"/>
        </w:rPr>
        <w:t>орієнтовною площею 1</w:t>
      </w:r>
      <w:r w:rsidR="00627B55">
        <w:rPr>
          <w:sz w:val="28"/>
          <w:szCs w:val="28"/>
          <w:lang w:val="uk-UA"/>
        </w:rPr>
        <w:t>,</w:t>
      </w:r>
      <w:r w:rsidR="006278CD">
        <w:rPr>
          <w:sz w:val="28"/>
          <w:szCs w:val="28"/>
          <w:lang w:val="uk-UA"/>
        </w:rPr>
        <w:t>312га</w:t>
      </w:r>
      <w:r w:rsidR="00BE0B46" w:rsidRPr="00BE0B46">
        <w:rPr>
          <w:sz w:val="28"/>
          <w:szCs w:val="28"/>
          <w:lang w:val="uk-UA"/>
        </w:rPr>
        <w:t xml:space="preserve"> </w:t>
      </w:r>
      <w:r w:rsidR="00BF3628">
        <w:rPr>
          <w:sz w:val="28"/>
          <w:szCs w:val="28"/>
          <w:lang w:val="uk-UA"/>
        </w:rPr>
        <w:t>надасть можливість більш раціонально проводити</w:t>
      </w:r>
      <w:r w:rsidR="00195A65">
        <w:rPr>
          <w:sz w:val="28"/>
          <w:szCs w:val="28"/>
          <w:lang w:val="uk-UA"/>
        </w:rPr>
        <w:t xml:space="preserve"> здійснення комплексу організаційних, правових, екологічних, соціально-економічних заход</w:t>
      </w:r>
      <w:r w:rsidR="008A619A">
        <w:rPr>
          <w:sz w:val="28"/>
          <w:szCs w:val="28"/>
          <w:lang w:val="uk-UA"/>
        </w:rPr>
        <w:t>ів</w:t>
      </w:r>
      <w:r w:rsidR="00195A65">
        <w:rPr>
          <w:sz w:val="28"/>
          <w:szCs w:val="28"/>
          <w:lang w:val="uk-UA"/>
        </w:rPr>
        <w:t>, забезпечить:</w:t>
      </w:r>
    </w:p>
    <w:p w:rsidR="00195A65" w:rsidRDefault="00195A65" w:rsidP="0092676F">
      <w:pPr>
        <w:numPr>
          <w:ilvl w:val="0"/>
          <w:numId w:val="31"/>
        </w:numPr>
        <w:tabs>
          <w:tab w:val="left" w:pos="284"/>
          <w:tab w:val="left" w:pos="567"/>
        </w:tabs>
        <w:ind w:left="709" w:firstLine="851"/>
        <w:jc w:val="both"/>
        <w:rPr>
          <w:sz w:val="28"/>
          <w:szCs w:val="28"/>
          <w:lang w:val="uk-UA"/>
        </w:rPr>
      </w:pPr>
      <w:r>
        <w:rPr>
          <w:sz w:val="28"/>
          <w:szCs w:val="28"/>
          <w:lang w:val="uk-UA"/>
        </w:rPr>
        <w:t>найбільш раціональне та ефективне використа</w:t>
      </w:r>
      <w:r w:rsidR="00832169">
        <w:rPr>
          <w:sz w:val="28"/>
          <w:szCs w:val="28"/>
          <w:lang w:val="uk-UA"/>
        </w:rPr>
        <w:t>ння території населеного пункту</w:t>
      </w:r>
      <w:r>
        <w:rPr>
          <w:sz w:val="28"/>
          <w:szCs w:val="28"/>
          <w:lang w:val="uk-UA"/>
        </w:rPr>
        <w:t>;</w:t>
      </w:r>
    </w:p>
    <w:p w:rsidR="00195A65" w:rsidRDefault="00195A65" w:rsidP="0092676F">
      <w:pPr>
        <w:numPr>
          <w:ilvl w:val="0"/>
          <w:numId w:val="31"/>
        </w:numPr>
        <w:tabs>
          <w:tab w:val="left" w:pos="284"/>
          <w:tab w:val="left" w:pos="567"/>
        </w:tabs>
        <w:ind w:left="709" w:firstLine="851"/>
        <w:jc w:val="both"/>
        <w:rPr>
          <w:sz w:val="28"/>
          <w:szCs w:val="28"/>
          <w:lang w:val="uk-UA"/>
        </w:rPr>
      </w:pPr>
      <w:r>
        <w:rPr>
          <w:sz w:val="28"/>
          <w:szCs w:val="28"/>
          <w:lang w:val="uk-UA"/>
        </w:rPr>
        <w:t>покращення інфраструктури та організації території;</w:t>
      </w:r>
    </w:p>
    <w:p w:rsidR="00B32C92" w:rsidRDefault="00B32C92" w:rsidP="0092676F">
      <w:pPr>
        <w:numPr>
          <w:ilvl w:val="0"/>
          <w:numId w:val="31"/>
        </w:numPr>
        <w:tabs>
          <w:tab w:val="left" w:pos="284"/>
          <w:tab w:val="left" w:pos="567"/>
        </w:tabs>
        <w:ind w:left="709" w:firstLine="851"/>
        <w:jc w:val="both"/>
        <w:rPr>
          <w:sz w:val="28"/>
          <w:szCs w:val="28"/>
          <w:lang w:val="uk-UA"/>
        </w:rPr>
      </w:pPr>
      <w:r>
        <w:rPr>
          <w:sz w:val="28"/>
          <w:szCs w:val="28"/>
          <w:lang w:val="uk-UA"/>
        </w:rPr>
        <w:t>стабільний контроль за виконанням санітарних норм та вимог законодавства по охороні земель;</w:t>
      </w:r>
    </w:p>
    <w:p w:rsidR="00B32C92" w:rsidRDefault="00B32C92" w:rsidP="0092676F">
      <w:pPr>
        <w:numPr>
          <w:ilvl w:val="0"/>
          <w:numId w:val="31"/>
        </w:numPr>
        <w:tabs>
          <w:tab w:val="left" w:pos="284"/>
          <w:tab w:val="left" w:pos="567"/>
        </w:tabs>
        <w:ind w:left="709" w:firstLine="851"/>
        <w:jc w:val="both"/>
        <w:rPr>
          <w:sz w:val="28"/>
          <w:szCs w:val="28"/>
          <w:lang w:val="uk-UA"/>
        </w:rPr>
      </w:pPr>
      <w:r>
        <w:rPr>
          <w:sz w:val="28"/>
          <w:szCs w:val="28"/>
          <w:lang w:val="uk-UA"/>
        </w:rPr>
        <w:t>оперативне прийняття оптимальних рішень по наданню земельних ділянок у власність та користування;</w:t>
      </w:r>
    </w:p>
    <w:p w:rsidR="00B32C92" w:rsidRDefault="00832169" w:rsidP="0092676F">
      <w:pPr>
        <w:numPr>
          <w:ilvl w:val="0"/>
          <w:numId w:val="31"/>
        </w:numPr>
        <w:tabs>
          <w:tab w:val="left" w:pos="284"/>
          <w:tab w:val="left" w:pos="567"/>
        </w:tabs>
        <w:ind w:left="709" w:firstLine="851"/>
        <w:jc w:val="both"/>
        <w:rPr>
          <w:sz w:val="28"/>
          <w:szCs w:val="28"/>
          <w:lang w:val="uk-UA"/>
        </w:rPr>
      </w:pPr>
      <w:r>
        <w:rPr>
          <w:sz w:val="28"/>
          <w:szCs w:val="28"/>
          <w:lang w:val="uk-UA"/>
        </w:rPr>
        <w:lastRenderedPageBreak/>
        <w:t>запровадити ринкові механізми</w:t>
      </w:r>
      <w:r w:rsidR="00B32C92">
        <w:rPr>
          <w:sz w:val="28"/>
          <w:szCs w:val="28"/>
          <w:lang w:val="uk-UA"/>
        </w:rPr>
        <w:t xml:space="preserve"> щодо використання та охорони земель, з метою збільшення надходжень у місцевий бюджет для подальшого соціаль</w:t>
      </w:r>
      <w:r w:rsidR="004A7C13">
        <w:rPr>
          <w:sz w:val="28"/>
          <w:szCs w:val="28"/>
          <w:lang w:val="uk-UA"/>
        </w:rPr>
        <w:t xml:space="preserve">но – економічного розвитку </w:t>
      </w:r>
      <w:r w:rsidR="004A7C13" w:rsidRPr="001C253B">
        <w:rPr>
          <w:sz w:val="28"/>
          <w:szCs w:val="28"/>
          <w:highlight w:val="yellow"/>
          <w:lang w:val="uk-UA"/>
        </w:rPr>
        <w:t>села</w:t>
      </w:r>
      <w:r w:rsidR="00B32C92">
        <w:rPr>
          <w:sz w:val="28"/>
          <w:szCs w:val="28"/>
          <w:lang w:val="uk-UA"/>
        </w:rPr>
        <w:t>;</w:t>
      </w:r>
    </w:p>
    <w:p w:rsidR="00301108" w:rsidRPr="00701E41" w:rsidRDefault="00B32C92" w:rsidP="0092676F">
      <w:pPr>
        <w:numPr>
          <w:ilvl w:val="0"/>
          <w:numId w:val="31"/>
        </w:numPr>
        <w:tabs>
          <w:tab w:val="left" w:pos="284"/>
          <w:tab w:val="left" w:pos="567"/>
        </w:tabs>
        <w:ind w:left="709" w:firstLine="851"/>
        <w:jc w:val="both"/>
        <w:rPr>
          <w:sz w:val="28"/>
          <w:szCs w:val="28"/>
          <w:lang w:val="uk-UA"/>
        </w:rPr>
      </w:pPr>
      <w:r>
        <w:rPr>
          <w:sz w:val="28"/>
          <w:szCs w:val="28"/>
          <w:lang w:val="uk-UA"/>
        </w:rPr>
        <w:t>більшу соціальну захищені</w:t>
      </w:r>
      <w:r w:rsidR="004A7C13">
        <w:rPr>
          <w:sz w:val="28"/>
          <w:szCs w:val="28"/>
          <w:lang w:val="uk-UA"/>
        </w:rPr>
        <w:t>сть територіальної громади</w:t>
      </w:r>
      <w:r>
        <w:rPr>
          <w:sz w:val="28"/>
          <w:szCs w:val="28"/>
          <w:lang w:val="uk-UA"/>
        </w:rPr>
        <w:t>, підтвердження її права на власну територію</w:t>
      </w:r>
      <w:r w:rsidRPr="00832169">
        <w:rPr>
          <w:sz w:val="28"/>
          <w:szCs w:val="28"/>
          <w:lang w:val="uk-UA"/>
        </w:rPr>
        <w:t>.</w:t>
      </w:r>
      <w:r w:rsidR="008A619A" w:rsidRPr="00832169">
        <w:rPr>
          <w:sz w:val="28"/>
          <w:szCs w:val="28"/>
          <w:lang w:val="uk-UA"/>
        </w:rPr>
        <w:t xml:space="preserve">                     </w:t>
      </w:r>
    </w:p>
    <w:p w:rsidR="00627B55" w:rsidRDefault="00627B55" w:rsidP="004B3102">
      <w:pPr>
        <w:tabs>
          <w:tab w:val="left" w:pos="284"/>
          <w:tab w:val="left" w:pos="567"/>
        </w:tabs>
        <w:jc w:val="both"/>
        <w:rPr>
          <w:sz w:val="28"/>
          <w:szCs w:val="28"/>
          <w:lang w:val="uk-UA"/>
        </w:rPr>
      </w:pPr>
    </w:p>
    <w:p w:rsidR="00FE3BA1" w:rsidRPr="00407B0E" w:rsidRDefault="00802FB8" w:rsidP="0092676F">
      <w:pPr>
        <w:numPr>
          <w:ilvl w:val="0"/>
          <w:numId w:val="1"/>
        </w:numPr>
        <w:tabs>
          <w:tab w:val="clear" w:pos="870"/>
          <w:tab w:val="left" w:pos="284"/>
          <w:tab w:val="left" w:pos="567"/>
        </w:tabs>
        <w:ind w:left="0" w:firstLine="851"/>
        <w:jc w:val="center"/>
        <w:rPr>
          <w:b/>
          <w:sz w:val="28"/>
          <w:szCs w:val="28"/>
          <w:lang w:val="uk-UA"/>
        </w:rPr>
      </w:pPr>
      <w:r w:rsidRPr="00802FB8">
        <w:rPr>
          <w:b/>
          <w:sz w:val="28"/>
          <w:szCs w:val="28"/>
          <w:lang w:val="uk-UA"/>
        </w:rPr>
        <w:t>Аналіз містобудівної ситуації, яка склалась, та характеристика земельної ділянки.</w:t>
      </w:r>
    </w:p>
    <w:p w:rsidR="00407B0E" w:rsidRDefault="00407B0E" w:rsidP="00080A9E">
      <w:pPr>
        <w:tabs>
          <w:tab w:val="left" w:pos="284"/>
          <w:tab w:val="left" w:pos="567"/>
        </w:tabs>
        <w:ind w:firstLine="851"/>
        <w:jc w:val="both"/>
        <w:rPr>
          <w:b/>
          <w:sz w:val="28"/>
          <w:szCs w:val="28"/>
          <w:lang w:val="uk-UA"/>
        </w:rPr>
      </w:pPr>
    </w:p>
    <w:p w:rsidR="00802FB8" w:rsidRPr="00BA60A1" w:rsidRDefault="00802FB8" w:rsidP="00080A9E">
      <w:pPr>
        <w:numPr>
          <w:ilvl w:val="1"/>
          <w:numId w:val="6"/>
        </w:numPr>
        <w:tabs>
          <w:tab w:val="clear" w:pos="720"/>
          <w:tab w:val="left" w:pos="284"/>
          <w:tab w:val="left" w:pos="567"/>
        </w:tabs>
        <w:ind w:left="0" w:firstLine="851"/>
        <w:jc w:val="both"/>
        <w:rPr>
          <w:b/>
          <w:sz w:val="28"/>
          <w:szCs w:val="28"/>
          <w:lang w:val="uk-UA"/>
        </w:rPr>
      </w:pPr>
      <w:r w:rsidRPr="00BA60A1">
        <w:rPr>
          <w:b/>
          <w:sz w:val="28"/>
          <w:szCs w:val="28"/>
          <w:lang w:val="uk-UA"/>
        </w:rPr>
        <w:t>Площа та опис меж земельної ділянки, її цільове призначення.</w:t>
      </w:r>
    </w:p>
    <w:p w:rsidR="00080A9E" w:rsidRDefault="001A1E6E" w:rsidP="00080A9E">
      <w:pPr>
        <w:tabs>
          <w:tab w:val="left" w:pos="284"/>
          <w:tab w:val="left" w:pos="567"/>
        </w:tabs>
        <w:ind w:firstLine="851"/>
        <w:jc w:val="both"/>
        <w:rPr>
          <w:sz w:val="28"/>
          <w:szCs w:val="28"/>
          <w:lang w:val="uk-UA"/>
        </w:rPr>
      </w:pPr>
      <w:r>
        <w:rPr>
          <w:sz w:val="28"/>
          <w:szCs w:val="28"/>
          <w:lang w:val="uk-UA"/>
        </w:rPr>
        <w:tab/>
      </w:r>
      <w:r>
        <w:rPr>
          <w:sz w:val="28"/>
          <w:szCs w:val="28"/>
          <w:lang w:val="uk-UA"/>
        </w:rPr>
        <w:tab/>
      </w:r>
      <w:r w:rsidR="00B32C92">
        <w:rPr>
          <w:sz w:val="28"/>
          <w:szCs w:val="28"/>
          <w:lang w:val="uk-UA"/>
        </w:rPr>
        <w:t xml:space="preserve">     </w:t>
      </w:r>
    </w:p>
    <w:p w:rsidR="006278CD" w:rsidRDefault="003D0A73" w:rsidP="00BE0B46">
      <w:pPr>
        <w:tabs>
          <w:tab w:val="left" w:pos="284"/>
          <w:tab w:val="left" w:pos="567"/>
        </w:tabs>
        <w:ind w:firstLine="851"/>
        <w:jc w:val="both"/>
        <w:rPr>
          <w:sz w:val="28"/>
          <w:szCs w:val="28"/>
          <w:lang w:val="uk-UA"/>
        </w:rPr>
      </w:pPr>
      <w:r>
        <w:rPr>
          <w:sz w:val="28"/>
          <w:szCs w:val="28"/>
          <w:lang w:val="uk-UA"/>
        </w:rPr>
        <w:t>Загальна площа проек</w:t>
      </w:r>
      <w:r w:rsidR="002F6DAA">
        <w:rPr>
          <w:sz w:val="28"/>
          <w:szCs w:val="28"/>
          <w:lang w:val="uk-UA"/>
        </w:rPr>
        <w:t>тної території складає</w:t>
      </w:r>
      <w:r w:rsidR="006C05C5">
        <w:rPr>
          <w:sz w:val="28"/>
          <w:szCs w:val="28"/>
          <w:lang w:val="uk-UA"/>
        </w:rPr>
        <w:t xml:space="preserve"> </w:t>
      </w:r>
      <w:r w:rsidR="006278CD">
        <w:rPr>
          <w:sz w:val="28"/>
          <w:szCs w:val="28"/>
          <w:lang w:val="uk-UA"/>
        </w:rPr>
        <w:t xml:space="preserve">МГЕС </w:t>
      </w:r>
      <w:r w:rsidR="00BE0B46">
        <w:rPr>
          <w:sz w:val="28"/>
          <w:szCs w:val="28"/>
          <w:lang w:val="uk-UA"/>
        </w:rPr>
        <w:t>№1</w:t>
      </w:r>
      <w:r w:rsidR="002F6DAA">
        <w:rPr>
          <w:sz w:val="28"/>
          <w:szCs w:val="28"/>
          <w:lang w:val="uk-UA"/>
        </w:rPr>
        <w:t xml:space="preserve"> – </w:t>
      </w:r>
      <w:r w:rsidR="006278CD">
        <w:rPr>
          <w:sz w:val="28"/>
          <w:szCs w:val="28"/>
          <w:lang w:val="uk-UA"/>
        </w:rPr>
        <w:t>1</w:t>
      </w:r>
      <w:r w:rsidR="006C05C5">
        <w:rPr>
          <w:sz w:val="28"/>
          <w:szCs w:val="28"/>
          <w:lang w:val="uk-UA"/>
        </w:rPr>
        <w:t>,</w:t>
      </w:r>
      <w:r w:rsidR="006278CD">
        <w:rPr>
          <w:sz w:val="28"/>
          <w:szCs w:val="28"/>
        </w:rPr>
        <w:t>3</w:t>
      </w:r>
      <w:r w:rsidR="006278CD">
        <w:rPr>
          <w:sz w:val="28"/>
          <w:szCs w:val="28"/>
          <w:lang w:val="uk-UA"/>
        </w:rPr>
        <w:t>12</w:t>
      </w:r>
      <w:r>
        <w:rPr>
          <w:sz w:val="28"/>
          <w:szCs w:val="28"/>
          <w:lang w:val="uk-UA"/>
        </w:rPr>
        <w:t>га</w:t>
      </w:r>
      <w:r w:rsidR="00080A9E">
        <w:rPr>
          <w:sz w:val="28"/>
          <w:szCs w:val="28"/>
          <w:lang w:val="uk-UA"/>
        </w:rPr>
        <w:t>.</w:t>
      </w:r>
      <w:r w:rsidR="00665DF9">
        <w:rPr>
          <w:sz w:val="28"/>
          <w:szCs w:val="28"/>
          <w:lang w:val="uk-UA"/>
        </w:rPr>
        <w:t xml:space="preserve"> </w:t>
      </w:r>
    </w:p>
    <w:p w:rsidR="00BE0B46" w:rsidRDefault="006278CD" w:rsidP="00BE0B46">
      <w:pPr>
        <w:tabs>
          <w:tab w:val="left" w:pos="284"/>
          <w:tab w:val="left" w:pos="567"/>
        </w:tabs>
        <w:ind w:firstLine="851"/>
        <w:jc w:val="both"/>
        <w:rPr>
          <w:sz w:val="28"/>
          <w:szCs w:val="28"/>
          <w:lang w:val="uk-UA"/>
        </w:rPr>
      </w:pPr>
      <w:r>
        <w:rPr>
          <w:sz w:val="28"/>
          <w:szCs w:val="28"/>
          <w:lang w:val="uk-UA"/>
        </w:rPr>
        <w:t xml:space="preserve">Координати проектної території : </w:t>
      </w:r>
      <w:r w:rsidR="00665DF9">
        <w:rPr>
          <w:sz w:val="28"/>
          <w:szCs w:val="28"/>
          <w:lang w:val="uk-UA"/>
        </w:rPr>
        <w:t xml:space="preserve"> </w:t>
      </w:r>
    </w:p>
    <w:p w:rsidR="00C007D6" w:rsidRDefault="00042280" w:rsidP="0092676F">
      <w:pPr>
        <w:tabs>
          <w:tab w:val="left" w:pos="284"/>
          <w:tab w:val="left" w:pos="567"/>
        </w:tabs>
        <w:ind w:left="851" w:firstLine="851"/>
        <w:jc w:val="both"/>
        <w:rPr>
          <w:sz w:val="28"/>
          <w:szCs w:val="28"/>
          <w:lang w:val="uk-UA"/>
        </w:rPr>
      </w:pPr>
      <w:r>
        <w:rPr>
          <w:sz w:val="28"/>
          <w:szCs w:val="28"/>
          <w:lang w:val="uk-UA"/>
        </w:rPr>
        <w:t>Б</w:t>
      </w:r>
      <w:r w:rsidR="00C007D6">
        <w:rPr>
          <w:sz w:val="28"/>
          <w:szCs w:val="28"/>
          <w:lang w:val="uk-UA"/>
        </w:rPr>
        <w:t xml:space="preserve">ільша частина </w:t>
      </w:r>
      <w:r w:rsidR="002E0622">
        <w:rPr>
          <w:sz w:val="28"/>
          <w:szCs w:val="28"/>
          <w:lang w:val="uk-UA"/>
        </w:rPr>
        <w:t>прилеглих земельних</w:t>
      </w:r>
      <w:r w:rsidR="00BE0B46">
        <w:rPr>
          <w:sz w:val="28"/>
          <w:szCs w:val="28"/>
          <w:lang w:val="uk-UA"/>
        </w:rPr>
        <w:t xml:space="preserve"> </w:t>
      </w:r>
      <w:r w:rsidR="002E0622">
        <w:rPr>
          <w:sz w:val="28"/>
          <w:szCs w:val="28"/>
          <w:lang w:val="uk-UA"/>
        </w:rPr>
        <w:t xml:space="preserve">ділянок </w:t>
      </w:r>
      <w:r w:rsidR="00BE0B46">
        <w:rPr>
          <w:sz w:val="28"/>
          <w:szCs w:val="28"/>
          <w:lang w:val="uk-UA"/>
        </w:rPr>
        <w:t>використов</w:t>
      </w:r>
      <w:r w:rsidR="00FD322F">
        <w:rPr>
          <w:sz w:val="28"/>
          <w:szCs w:val="28"/>
          <w:lang w:val="uk-UA"/>
        </w:rPr>
        <w:t>у</w:t>
      </w:r>
      <w:r w:rsidR="00BF3628">
        <w:rPr>
          <w:sz w:val="28"/>
          <w:szCs w:val="28"/>
          <w:lang w:val="uk-UA"/>
        </w:rPr>
        <w:t>ється</w:t>
      </w:r>
      <w:r w:rsidR="002E0622">
        <w:rPr>
          <w:sz w:val="28"/>
          <w:szCs w:val="28"/>
          <w:lang w:val="uk-UA"/>
        </w:rPr>
        <w:t xml:space="preserve"> для </w:t>
      </w:r>
      <w:r w:rsidR="0092676F">
        <w:rPr>
          <w:sz w:val="28"/>
          <w:szCs w:val="28"/>
          <w:lang w:val="uk-UA"/>
        </w:rPr>
        <w:t xml:space="preserve">  </w:t>
      </w:r>
      <w:r w:rsidR="00511E49">
        <w:rPr>
          <w:sz w:val="28"/>
          <w:szCs w:val="28"/>
          <w:lang w:val="uk-UA"/>
        </w:rPr>
        <w:t>змішаного</w:t>
      </w:r>
      <w:r w:rsidR="002E0622">
        <w:rPr>
          <w:sz w:val="28"/>
          <w:szCs w:val="28"/>
          <w:lang w:val="uk-UA"/>
        </w:rPr>
        <w:t xml:space="preserve"> призначення</w:t>
      </w:r>
      <w:r w:rsidR="00A519A2">
        <w:rPr>
          <w:sz w:val="28"/>
          <w:szCs w:val="28"/>
          <w:lang w:val="uk-UA"/>
        </w:rPr>
        <w:t>.</w:t>
      </w:r>
    </w:p>
    <w:p w:rsidR="003D0A73" w:rsidRPr="00EB2DEB" w:rsidRDefault="003D0A73" w:rsidP="00497D4F">
      <w:pPr>
        <w:tabs>
          <w:tab w:val="left" w:pos="284"/>
          <w:tab w:val="left" w:pos="567"/>
        </w:tabs>
        <w:jc w:val="both"/>
        <w:rPr>
          <w:sz w:val="28"/>
          <w:szCs w:val="28"/>
          <w:lang w:val="uk-UA"/>
        </w:rPr>
      </w:pPr>
    </w:p>
    <w:p w:rsidR="00802FB8" w:rsidRPr="00407B0E" w:rsidRDefault="00BA60A1" w:rsidP="00080A9E">
      <w:pPr>
        <w:numPr>
          <w:ilvl w:val="1"/>
          <w:numId w:val="3"/>
        </w:numPr>
        <w:tabs>
          <w:tab w:val="clear" w:pos="720"/>
          <w:tab w:val="left" w:pos="284"/>
          <w:tab w:val="left" w:pos="567"/>
        </w:tabs>
        <w:ind w:left="0" w:firstLine="851"/>
        <w:jc w:val="both"/>
        <w:rPr>
          <w:b/>
          <w:sz w:val="28"/>
          <w:szCs w:val="28"/>
          <w:lang w:val="uk-UA"/>
        </w:rPr>
      </w:pPr>
      <w:r w:rsidRPr="0015762E">
        <w:rPr>
          <w:b/>
          <w:sz w:val="28"/>
          <w:szCs w:val="28"/>
          <w:lang w:val="uk-UA"/>
        </w:rPr>
        <w:t>Аналіз містобудівної ситуації.</w:t>
      </w:r>
    </w:p>
    <w:p w:rsidR="00407B0E" w:rsidRPr="0015762E" w:rsidRDefault="00407B0E" w:rsidP="00080A9E">
      <w:pPr>
        <w:tabs>
          <w:tab w:val="left" w:pos="284"/>
          <w:tab w:val="left" w:pos="567"/>
        </w:tabs>
        <w:ind w:firstLine="851"/>
        <w:jc w:val="both"/>
        <w:rPr>
          <w:b/>
          <w:sz w:val="28"/>
          <w:szCs w:val="28"/>
          <w:lang w:val="uk-UA"/>
        </w:rPr>
      </w:pPr>
    </w:p>
    <w:p w:rsidR="00FC2C5C" w:rsidRDefault="00080A9E" w:rsidP="00FC2C5C">
      <w:pPr>
        <w:numPr>
          <w:ilvl w:val="2"/>
          <w:numId w:val="2"/>
        </w:numPr>
        <w:tabs>
          <w:tab w:val="left" w:pos="284"/>
          <w:tab w:val="left" w:pos="851"/>
        </w:tabs>
        <w:ind w:left="851" w:firstLine="0"/>
        <w:jc w:val="both"/>
        <w:rPr>
          <w:sz w:val="28"/>
          <w:szCs w:val="28"/>
          <w:lang w:val="uk-UA"/>
        </w:rPr>
      </w:pPr>
      <w:r>
        <w:rPr>
          <w:b/>
          <w:sz w:val="28"/>
          <w:szCs w:val="28"/>
          <w:lang w:val="uk-UA"/>
        </w:rPr>
        <w:t xml:space="preserve"> </w:t>
      </w:r>
      <w:r w:rsidR="00BA60A1" w:rsidRPr="00080A9E">
        <w:rPr>
          <w:b/>
          <w:sz w:val="28"/>
          <w:szCs w:val="28"/>
          <w:lang w:val="uk-UA"/>
        </w:rPr>
        <w:t>Місце розташування в планувальній структурі території.</w:t>
      </w:r>
      <w:r w:rsidR="002F6DAA" w:rsidRPr="00080A9E">
        <w:rPr>
          <w:sz w:val="28"/>
          <w:szCs w:val="28"/>
          <w:lang w:val="uk-UA"/>
        </w:rPr>
        <w:t xml:space="preserve">   </w:t>
      </w:r>
    </w:p>
    <w:p w:rsidR="00FC2C5C" w:rsidRPr="00FC2C5C" w:rsidRDefault="00FC2C5C" w:rsidP="00FC2C5C">
      <w:pPr>
        <w:pStyle w:val="10"/>
        <w:shd w:val="clear" w:color="auto" w:fill="auto"/>
        <w:tabs>
          <w:tab w:val="left" w:pos="851"/>
        </w:tabs>
        <w:spacing w:before="0" w:after="429" w:line="254" w:lineRule="exact"/>
        <w:ind w:left="851" w:firstLine="0"/>
        <w:jc w:val="both"/>
        <w:rPr>
          <w:rFonts w:ascii="Times New Roman" w:hAnsi="Times New Roman" w:cs="Times New Roman"/>
          <w:sz w:val="28"/>
          <w:szCs w:val="28"/>
        </w:rPr>
      </w:pPr>
      <w:r w:rsidRPr="00FC2C5C">
        <w:rPr>
          <w:rFonts w:ascii="Times New Roman" w:hAnsi="Times New Roman" w:cs="Times New Roman"/>
          <w:sz w:val="28"/>
          <w:szCs w:val="28"/>
        </w:rPr>
        <w:t xml:space="preserve">В адміністративному відношенні ділянка під МГЕС-1 знаходиться в межах </w:t>
      </w:r>
      <w:r>
        <w:rPr>
          <w:rFonts w:ascii="Times New Roman" w:hAnsi="Times New Roman" w:cs="Times New Roman"/>
          <w:sz w:val="28"/>
          <w:szCs w:val="28"/>
          <w:lang w:val="uk-UA"/>
        </w:rPr>
        <w:t xml:space="preserve">населеного пункту </w:t>
      </w:r>
      <w:r w:rsidRPr="00FC2C5C">
        <w:rPr>
          <w:rStyle w:val="ae"/>
          <w:rFonts w:ascii="Times New Roman" w:hAnsi="Times New Roman" w:cs="Times New Roman"/>
          <w:sz w:val="28"/>
          <w:szCs w:val="28"/>
        </w:rPr>
        <w:t>м. Мукачево, Закарпатської області</w:t>
      </w:r>
      <w:r w:rsidRPr="00FC2C5C">
        <w:rPr>
          <w:rStyle w:val="ae"/>
          <w:rFonts w:ascii="Times New Roman" w:hAnsi="Times New Roman" w:cs="Times New Roman"/>
          <w:sz w:val="28"/>
          <w:szCs w:val="28"/>
          <w:vertAlign w:val="superscript"/>
        </w:rPr>
        <w:footnoteReference w:id="2"/>
      </w:r>
      <w:r w:rsidRPr="00FC2C5C">
        <w:rPr>
          <w:rStyle w:val="ae"/>
          <w:rFonts w:ascii="Times New Roman" w:hAnsi="Times New Roman" w:cs="Times New Roman"/>
          <w:sz w:val="28"/>
          <w:szCs w:val="28"/>
        </w:rPr>
        <w:t>.</w:t>
      </w:r>
    </w:p>
    <w:p w:rsidR="00FC2C5C" w:rsidRDefault="00E74185" w:rsidP="00FC2C5C">
      <w:pPr>
        <w:framePr w:h="5597" w:wrap="notBeside" w:vAnchor="text" w:hAnchor="text" w:xAlign="center" w:y="1"/>
        <w:jc w:val="center"/>
        <w:rPr>
          <w:sz w:val="2"/>
          <w:szCs w:val="2"/>
        </w:rPr>
      </w:pPr>
      <w:r>
        <w:rPr>
          <w:noProof/>
        </w:rPr>
        <w:drawing>
          <wp:inline distT="0" distB="0" distL="0" distR="0">
            <wp:extent cx="5238750" cy="3562350"/>
            <wp:effectExtent l="19050" t="0" r="0" b="0"/>
            <wp:docPr id="1"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8"/>
                    <a:srcRect/>
                    <a:stretch>
                      <a:fillRect/>
                    </a:stretch>
                  </pic:blipFill>
                  <pic:spPr bwMode="auto">
                    <a:xfrm>
                      <a:off x="0" y="0"/>
                      <a:ext cx="5238750" cy="3562350"/>
                    </a:xfrm>
                    <a:prstGeom prst="rect">
                      <a:avLst/>
                    </a:prstGeom>
                    <a:noFill/>
                    <a:ln w="9525">
                      <a:noFill/>
                      <a:miter lim="800000"/>
                      <a:headEnd/>
                      <a:tailEnd/>
                    </a:ln>
                  </pic:spPr>
                </pic:pic>
              </a:graphicData>
            </a:graphic>
          </wp:inline>
        </w:drawing>
      </w:r>
    </w:p>
    <w:p w:rsidR="00FC2C5C" w:rsidRDefault="00FC2C5C" w:rsidP="00FC2C5C">
      <w:pPr>
        <w:rPr>
          <w:sz w:val="2"/>
          <w:szCs w:val="2"/>
        </w:rPr>
      </w:pPr>
    </w:p>
    <w:p w:rsidR="00FC2C5C" w:rsidRPr="00FC2C5C" w:rsidRDefault="00FC2C5C" w:rsidP="00FC2C5C">
      <w:pPr>
        <w:pStyle w:val="10"/>
        <w:shd w:val="clear" w:color="auto" w:fill="auto"/>
        <w:spacing w:before="83" w:line="250" w:lineRule="exact"/>
        <w:ind w:left="851" w:firstLine="560"/>
        <w:jc w:val="both"/>
        <w:rPr>
          <w:rStyle w:val="4"/>
          <w:rFonts w:ascii="Times New Roman" w:hAnsi="Times New Roman" w:cs="Times New Roman"/>
          <w:color w:val="auto"/>
          <w:sz w:val="28"/>
          <w:szCs w:val="28"/>
          <w:shd w:val="clear" w:color="auto" w:fill="auto"/>
          <w:lang w:eastAsia="ru-RU" w:bidi="ar-SA"/>
        </w:rPr>
      </w:pPr>
      <w:r w:rsidRPr="00FC2C5C">
        <w:rPr>
          <w:rStyle w:val="5"/>
          <w:rFonts w:ascii="Times New Roman" w:hAnsi="Times New Roman" w:cs="Times New Roman"/>
          <w:sz w:val="28"/>
          <w:szCs w:val="28"/>
        </w:rPr>
        <w:t>Особливість розташування: ділянка знаходиться в межах русла р. Латориця між основними берегоукріплювальними спорудами- дамби. Поряд розташована автомобільна дорога національного значення М24 Мукачево-Берегово-Лужанка.</w:t>
      </w:r>
    </w:p>
    <w:p w:rsidR="00FC2C5C" w:rsidRDefault="00FC2C5C" w:rsidP="00FC2C5C">
      <w:pPr>
        <w:pStyle w:val="10"/>
        <w:shd w:val="clear" w:color="auto" w:fill="auto"/>
        <w:spacing w:before="0" w:after="60" w:line="254" w:lineRule="exact"/>
        <w:ind w:left="851" w:firstLine="560"/>
        <w:jc w:val="both"/>
        <w:rPr>
          <w:rFonts w:ascii="Times New Roman" w:hAnsi="Times New Roman" w:cs="Times New Roman"/>
          <w:sz w:val="28"/>
          <w:szCs w:val="28"/>
          <w:lang w:val="uk-UA"/>
        </w:rPr>
      </w:pPr>
    </w:p>
    <w:p w:rsidR="00FC2C5C" w:rsidRPr="00FC2C5C" w:rsidRDefault="00FC2C5C" w:rsidP="00FC2C5C">
      <w:pPr>
        <w:pStyle w:val="10"/>
        <w:shd w:val="clear" w:color="auto" w:fill="auto"/>
        <w:spacing w:before="0" w:after="60" w:line="254" w:lineRule="exact"/>
        <w:ind w:left="851" w:firstLine="560"/>
        <w:jc w:val="both"/>
        <w:rPr>
          <w:rFonts w:ascii="Times New Roman" w:hAnsi="Times New Roman" w:cs="Times New Roman"/>
          <w:sz w:val="28"/>
          <w:szCs w:val="28"/>
          <w:lang w:val="uk-UA"/>
        </w:rPr>
      </w:pPr>
      <w:r w:rsidRPr="00FC2C5C">
        <w:rPr>
          <w:rFonts w:ascii="Times New Roman" w:hAnsi="Times New Roman" w:cs="Times New Roman"/>
          <w:sz w:val="28"/>
          <w:szCs w:val="28"/>
        </w:rPr>
        <w:lastRenderedPageBreak/>
        <w:t>Ділянка під будівництво МГЕС-1 знаходиться в межах правого берегу річки Латориця за правобережною дамбою. Доступ до ділянки здійснюватиметься по існуючим асфальтовим дорогам в межах міста і ґрунтовим дорогам в межах заплавної зони.</w:t>
      </w:r>
    </w:p>
    <w:p w:rsidR="00FC2C5C" w:rsidRDefault="00FC2C5C" w:rsidP="00FC2C5C">
      <w:pPr>
        <w:pStyle w:val="10"/>
        <w:shd w:val="clear" w:color="auto" w:fill="auto"/>
        <w:spacing w:before="0" w:after="9" w:line="254" w:lineRule="exact"/>
        <w:ind w:left="851" w:firstLine="283"/>
        <w:jc w:val="both"/>
        <w:rPr>
          <w:rFonts w:ascii="Times New Roman" w:hAnsi="Times New Roman" w:cs="Times New Roman"/>
          <w:sz w:val="28"/>
          <w:szCs w:val="28"/>
          <w:lang w:val="uk-UA"/>
        </w:rPr>
      </w:pPr>
      <w:r w:rsidRPr="001C253B">
        <w:rPr>
          <w:rFonts w:ascii="Times New Roman" w:hAnsi="Times New Roman" w:cs="Times New Roman"/>
          <w:sz w:val="28"/>
          <w:szCs w:val="28"/>
          <w:lang w:val="uk-UA"/>
        </w:rPr>
        <w:t>Поряд із територією об’єкту існує можливість організувати будівельний майданчик і будівельне містечко.</w:t>
      </w:r>
    </w:p>
    <w:p w:rsidR="00FC2C5C" w:rsidRPr="00FC2C5C" w:rsidRDefault="00FC2C5C" w:rsidP="00FC2C5C">
      <w:pPr>
        <w:pStyle w:val="10"/>
        <w:shd w:val="clear" w:color="auto" w:fill="auto"/>
        <w:spacing w:before="0" w:after="9" w:line="254" w:lineRule="exact"/>
        <w:ind w:left="851" w:firstLine="283"/>
        <w:jc w:val="both"/>
        <w:rPr>
          <w:rFonts w:ascii="Times New Roman" w:hAnsi="Times New Roman" w:cs="Times New Roman"/>
          <w:sz w:val="28"/>
          <w:szCs w:val="28"/>
          <w:lang w:val="uk-UA"/>
        </w:rPr>
      </w:pPr>
    </w:p>
    <w:p w:rsidR="00FC2C5C" w:rsidRDefault="00E74185" w:rsidP="00FC2C5C">
      <w:pPr>
        <w:framePr w:h="11006" w:wrap="notBeside" w:vAnchor="text" w:hAnchor="text" w:xAlign="center" w:y="1"/>
        <w:jc w:val="center"/>
        <w:rPr>
          <w:sz w:val="2"/>
          <w:szCs w:val="2"/>
        </w:rPr>
      </w:pPr>
      <w:r>
        <w:rPr>
          <w:noProof/>
        </w:rPr>
        <w:drawing>
          <wp:inline distT="0" distB="0" distL="0" distR="0">
            <wp:extent cx="5210175" cy="7000875"/>
            <wp:effectExtent l="19050" t="0" r="9525" b="0"/>
            <wp:docPr id="2" name="Рисунок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noChangeArrowheads="1"/>
                    </pic:cNvPicPr>
                  </pic:nvPicPr>
                  <pic:blipFill>
                    <a:blip r:embed="rId9"/>
                    <a:srcRect/>
                    <a:stretch>
                      <a:fillRect/>
                    </a:stretch>
                  </pic:blipFill>
                  <pic:spPr bwMode="auto">
                    <a:xfrm>
                      <a:off x="0" y="0"/>
                      <a:ext cx="5210175" cy="7000875"/>
                    </a:xfrm>
                    <a:prstGeom prst="rect">
                      <a:avLst/>
                    </a:prstGeom>
                    <a:noFill/>
                    <a:ln w="9525">
                      <a:noFill/>
                      <a:miter lim="800000"/>
                      <a:headEnd/>
                      <a:tailEnd/>
                    </a:ln>
                  </pic:spPr>
                </pic:pic>
              </a:graphicData>
            </a:graphic>
          </wp:inline>
        </w:drawing>
      </w:r>
    </w:p>
    <w:p w:rsidR="00FC2C5C" w:rsidRDefault="00FC2C5C" w:rsidP="00FC2C5C">
      <w:pPr>
        <w:rPr>
          <w:sz w:val="2"/>
          <w:szCs w:val="2"/>
        </w:rPr>
      </w:pPr>
    </w:p>
    <w:p w:rsidR="00FC2C5C" w:rsidRPr="00FC2C5C" w:rsidRDefault="00FC2C5C" w:rsidP="00FC2C5C">
      <w:pPr>
        <w:pStyle w:val="10"/>
        <w:shd w:val="clear" w:color="auto" w:fill="auto"/>
        <w:spacing w:before="0" w:after="60" w:line="254" w:lineRule="exact"/>
        <w:ind w:left="851" w:right="20" w:firstLine="567"/>
        <w:jc w:val="both"/>
        <w:rPr>
          <w:rFonts w:ascii="Times New Roman" w:hAnsi="Times New Roman" w:cs="Times New Roman"/>
          <w:sz w:val="28"/>
          <w:szCs w:val="28"/>
          <w:lang w:val="uk-UA"/>
        </w:rPr>
      </w:pPr>
      <w:r w:rsidRPr="00FC2C5C">
        <w:rPr>
          <w:rStyle w:val="5"/>
          <w:rFonts w:ascii="Times New Roman" w:hAnsi="Times New Roman" w:cs="Times New Roman"/>
          <w:sz w:val="28"/>
          <w:szCs w:val="28"/>
        </w:rPr>
        <w:t>Об’єкт після завершення будівництва підключатиметься до загальної мережі. Вся вироблена електроенергія збуватиметься до єдиного енергоринку.</w:t>
      </w:r>
    </w:p>
    <w:p w:rsidR="00FC2C5C" w:rsidRDefault="00FC2C5C" w:rsidP="00FC2C5C">
      <w:pPr>
        <w:pStyle w:val="10"/>
        <w:shd w:val="clear" w:color="auto" w:fill="auto"/>
        <w:spacing w:before="0" w:after="96" w:line="254" w:lineRule="exact"/>
        <w:ind w:left="851" w:right="20" w:firstLine="567"/>
        <w:jc w:val="both"/>
        <w:rPr>
          <w:rStyle w:val="5"/>
          <w:rFonts w:ascii="Times New Roman" w:hAnsi="Times New Roman" w:cs="Times New Roman"/>
          <w:sz w:val="28"/>
          <w:szCs w:val="28"/>
          <w:lang w:bidi="ru-RU"/>
        </w:rPr>
      </w:pPr>
      <w:r w:rsidRPr="00FC2C5C">
        <w:rPr>
          <w:rStyle w:val="5"/>
          <w:rFonts w:ascii="Times New Roman" w:hAnsi="Times New Roman" w:cs="Times New Roman"/>
          <w:sz w:val="28"/>
          <w:szCs w:val="28"/>
        </w:rPr>
        <w:t xml:space="preserve">В межах міста Мукачево існує можливість підключення об’єкту до мережі через лінії електропередачі 10 </w:t>
      </w:r>
      <w:r w:rsidRPr="00FC2C5C">
        <w:rPr>
          <w:rStyle w:val="5"/>
          <w:rFonts w:ascii="Times New Roman" w:hAnsi="Times New Roman" w:cs="Times New Roman"/>
          <w:sz w:val="28"/>
          <w:szCs w:val="28"/>
          <w:lang w:bidi="ru-RU"/>
        </w:rPr>
        <w:t xml:space="preserve">кВ </w:t>
      </w:r>
      <w:r w:rsidRPr="00FC2C5C">
        <w:rPr>
          <w:rStyle w:val="5"/>
          <w:rFonts w:ascii="Times New Roman" w:hAnsi="Times New Roman" w:cs="Times New Roman"/>
          <w:sz w:val="28"/>
          <w:szCs w:val="28"/>
        </w:rPr>
        <w:t xml:space="preserve">і 35 </w:t>
      </w:r>
      <w:r w:rsidRPr="00FC2C5C">
        <w:rPr>
          <w:rStyle w:val="5"/>
          <w:rFonts w:ascii="Times New Roman" w:hAnsi="Times New Roman" w:cs="Times New Roman"/>
          <w:sz w:val="28"/>
          <w:szCs w:val="28"/>
          <w:lang w:bidi="ru-RU"/>
        </w:rPr>
        <w:t>кВ.</w:t>
      </w:r>
    </w:p>
    <w:p w:rsidR="00FC2C5C" w:rsidRDefault="00FC2C5C" w:rsidP="00FC2C5C">
      <w:pPr>
        <w:pStyle w:val="10"/>
        <w:shd w:val="clear" w:color="auto" w:fill="auto"/>
        <w:spacing w:before="0" w:after="96" w:line="254" w:lineRule="exact"/>
        <w:ind w:left="851" w:right="20" w:firstLine="567"/>
        <w:jc w:val="both"/>
        <w:rPr>
          <w:rStyle w:val="5"/>
          <w:rFonts w:ascii="Times New Roman" w:hAnsi="Times New Roman" w:cs="Times New Roman"/>
          <w:sz w:val="28"/>
          <w:szCs w:val="28"/>
          <w:lang w:bidi="ru-RU"/>
        </w:rPr>
      </w:pPr>
    </w:p>
    <w:p w:rsidR="00FC2C5C" w:rsidRPr="00FC2C5C" w:rsidRDefault="00FC2C5C" w:rsidP="00FC2C5C">
      <w:pPr>
        <w:pStyle w:val="10"/>
        <w:shd w:val="clear" w:color="auto" w:fill="auto"/>
        <w:spacing w:before="0" w:after="96" w:line="254" w:lineRule="exact"/>
        <w:ind w:left="851" w:right="20" w:firstLine="567"/>
        <w:jc w:val="both"/>
        <w:rPr>
          <w:rFonts w:ascii="Times New Roman" w:hAnsi="Times New Roman" w:cs="Times New Roman"/>
          <w:sz w:val="28"/>
          <w:szCs w:val="28"/>
          <w:lang w:val="uk-UA"/>
        </w:rPr>
      </w:pPr>
    </w:p>
    <w:p w:rsidR="00FC2C5C" w:rsidRPr="00FC2C5C" w:rsidRDefault="00FC2C5C" w:rsidP="00FC2C5C">
      <w:pPr>
        <w:pStyle w:val="10"/>
        <w:shd w:val="clear" w:color="auto" w:fill="auto"/>
        <w:spacing w:before="0" w:after="98" w:line="210" w:lineRule="exact"/>
        <w:ind w:left="851" w:firstLine="567"/>
        <w:jc w:val="both"/>
        <w:rPr>
          <w:rFonts w:ascii="Times New Roman" w:hAnsi="Times New Roman" w:cs="Times New Roman"/>
          <w:sz w:val="28"/>
          <w:szCs w:val="28"/>
        </w:rPr>
      </w:pPr>
      <w:r w:rsidRPr="00FC2C5C">
        <w:rPr>
          <w:rStyle w:val="5"/>
          <w:rFonts w:ascii="Times New Roman" w:hAnsi="Times New Roman" w:cs="Times New Roman"/>
          <w:sz w:val="28"/>
          <w:szCs w:val="28"/>
        </w:rPr>
        <w:t>Від місця під будівлю МГЕС до найближчої точки підключення в селі до 500 м.</w:t>
      </w:r>
    </w:p>
    <w:p w:rsidR="00FC2C5C" w:rsidRPr="00FC2C5C" w:rsidRDefault="00FC2C5C" w:rsidP="00FC2C5C">
      <w:pPr>
        <w:pStyle w:val="10"/>
        <w:shd w:val="clear" w:color="auto" w:fill="auto"/>
        <w:spacing w:before="0" w:after="56" w:line="254" w:lineRule="exact"/>
        <w:ind w:left="851" w:right="20" w:firstLine="567"/>
        <w:jc w:val="both"/>
        <w:rPr>
          <w:rFonts w:ascii="Times New Roman" w:hAnsi="Times New Roman" w:cs="Times New Roman"/>
          <w:sz w:val="28"/>
          <w:szCs w:val="28"/>
        </w:rPr>
      </w:pPr>
      <w:r w:rsidRPr="00FC2C5C">
        <w:rPr>
          <w:rStyle w:val="5"/>
          <w:rFonts w:ascii="Times New Roman" w:hAnsi="Times New Roman" w:cs="Times New Roman"/>
          <w:sz w:val="28"/>
          <w:szCs w:val="28"/>
        </w:rPr>
        <w:t>Підключення здійснюватиметься по схемі 0,4/10кВ через трансформаторну підстанцію, що розміщується поруч з будівлею МГЕС на окремій площадці.</w:t>
      </w:r>
    </w:p>
    <w:p w:rsidR="00FC2C5C" w:rsidRDefault="00FC2C5C" w:rsidP="00FC2C5C">
      <w:pPr>
        <w:pStyle w:val="10"/>
        <w:shd w:val="clear" w:color="auto" w:fill="auto"/>
        <w:spacing w:before="0" w:line="240" w:lineRule="auto"/>
        <w:ind w:left="851" w:right="20" w:firstLine="567"/>
        <w:jc w:val="both"/>
        <w:rPr>
          <w:rStyle w:val="5"/>
          <w:rFonts w:ascii="Times New Roman" w:hAnsi="Times New Roman" w:cs="Times New Roman"/>
          <w:sz w:val="28"/>
          <w:szCs w:val="28"/>
          <w:lang w:bidi="ru-RU"/>
        </w:rPr>
      </w:pPr>
      <w:bookmarkStart w:id="0" w:name="bookmark12"/>
      <w:r w:rsidRPr="00FC2C5C">
        <w:rPr>
          <w:rStyle w:val="5"/>
          <w:rFonts w:ascii="Times New Roman" w:hAnsi="Times New Roman" w:cs="Times New Roman"/>
          <w:sz w:val="28"/>
          <w:szCs w:val="28"/>
        </w:rPr>
        <w:t xml:space="preserve">Електромережа поряд із </w:t>
      </w:r>
      <w:r w:rsidRPr="001C253B">
        <w:rPr>
          <w:rStyle w:val="5"/>
          <w:rFonts w:ascii="Times New Roman" w:hAnsi="Times New Roman" w:cs="Times New Roman"/>
          <w:sz w:val="28"/>
          <w:szCs w:val="28"/>
          <w:highlight w:val="yellow"/>
        </w:rPr>
        <w:t>селом</w:t>
      </w:r>
      <w:r w:rsidRPr="00FC2C5C">
        <w:rPr>
          <w:rStyle w:val="5"/>
          <w:rFonts w:ascii="Times New Roman" w:hAnsi="Times New Roman" w:cs="Times New Roman"/>
          <w:sz w:val="28"/>
          <w:szCs w:val="28"/>
        </w:rPr>
        <w:t xml:space="preserve"> - розвинута і здатна прийняти весь обсяг виробленої електроенергії станцією із встановленою потужність 999 </w:t>
      </w:r>
      <w:r w:rsidRPr="00FC2C5C">
        <w:rPr>
          <w:rStyle w:val="5"/>
          <w:rFonts w:ascii="Times New Roman" w:hAnsi="Times New Roman" w:cs="Times New Roman"/>
          <w:sz w:val="28"/>
          <w:szCs w:val="28"/>
          <w:lang w:bidi="ru-RU"/>
        </w:rPr>
        <w:t>кВт</w:t>
      </w:r>
      <w:bookmarkEnd w:id="0"/>
      <w:r>
        <w:rPr>
          <w:rStyle w:val="5"/>
          <w:rFonts w:ascii="Times New Roman" w:hAnsi="Times New Roman" w:cs="Times New Roman"/>
          <w:sz w:val="28"/>
          <w:szCs w:val="28"/>
          <w:lang w:bidi="ru-RU"/>
        </w:rPr>
        <w:t>.</w:t>
      </w:r>
    </w:p>
    <w:p w:rsidR="002E24F1" w:rsidRPr="002E24F1" w:rsidRDefault="002E24F1" w:rsidP="002E24F1">
      <w:pPr>
        <w:pStyle w:val="10"/>
        <w:shd w:val="clear" w:color="auto" w:fill="auto"/>
        <w:spacing w:before="0" w:line="250" w:lineRule="exact"/>
        <w:ind w:left="851" w:right="20" w:firstLine="720"/>
        <w:jc w:val="both"/>
        <w:rPr>
          <w:rFonts w:ascii="Times New Roman" w:hAnsi="Times New Roman" w:cs="Times New Roman"/>
          <w:sz w:val="28"/>
          <w:szCs w:val="28"/>
        </w:rPr>
      </w:pPr>
      <w:r w:rsidRPr="002E24F1">
        <w:rPr>
          <w:rFonts w:ascii="Times New Roman" w:hAnsi="Times New Roman" w:cs="Times New Roman"/>
          <w:sz w:val="28"/>
          <w:szCs w:val="28"/>
        </w:rPr>
        <w:t>Геологічна будова ділянки р. Латориця визначається положенням його у великій геоструктурі Складчастій області Карпат.</w:t>
      </w:r>
    </w:p>
    <w:p w:rsidR="002E24F1" w:rsidRPr="002E24F1" w:rsidRDefault="002E24F1" w:rsidP="002E24F1">
      <w:pPr>
        <w:pStyle w:val="10"/>
        <w:shd w:val="clear" w:color="auto" w:fill="auto"/>
        <w:spacing w:before="0" w:line="250" w:lineRule="exact"/>
        <w:ind w:left="851" w:right="20" w:firstLine="720"/>
        <w:jc w:val="both"/>
        <w:rPr>
          <w:rFonts w:ascii="Times New Roman" w:hAnsi="Times New Roman" w:cs="Times New Roman"/>
          <w:sz w:val="28"/>
          <w:szCs w:val="28"/>
        </w:rPr>
      </w:pPr>
      <w:r w:rsidRPr="002E24F1">
        <w:rPr>
          <w:rFonts w:ascii="Times New Roman" w:hAnsi="Times New Roman" w:cs="Times New Roman"/>
          <w:sz w:val="28"/>
          <w:szCs w:val="28"/>
        </w:rPr>
        <w:t>Складчаста (Флішева) область Карпат характеризується розвитком складно дислокованого крейдяно-палеогенового теригенно-карбонатного флішу, зібраного в складки. Закарпатський прогин виповнений слабо дислокованими моласами неогену, перекритими з поверхні четвертинними алювіальними відкладами.</w:t>
      </w:r>
    </w:p>
    <w:p w:rsidR="002E24F1" w:rsidRPr="002E24F1" w:rsidRDefault="002E24F1" w:rsidP="002E24F1">
      <w:pPr>
        <w:pStyle w:val="10"/>
        <w:shd w:val="clear" w:color="auto" w:fill="auto"/>
        <w:spacing w:before="0" w:line="250" w:lineRule="exact"/>
        <w:ind w:left="851" w:right="20" w:firstLine="720"/>
        <w:jc w:val="both"/>
        <w:rPr>
          <w:rFonts w:ascii="Times New Roman" w:hAnsi="Times New Roman" w:cs="Times New Roman"/>
          <w:sz w:val="28"/>
          <w:szCs w:val="28"/>
        </w:rPr>
      </w:pPr>
      <w:r w:rsidRPr="002E24F1">
        <w:rPr>
          <w:rFonts w:ascii="Times New Roman" w:hAnsi="Times New Roman" w:cs="Times New Roman"/>
          <w:sz w:val="28"/>
          <w:szCs w:val="28"/>
        </w:rPr>
        <w:t>В геологічній будові цієї структури беруть участь відклади мезозойського (Mz) та кайнозойського (^) віку загальною потужністю 1000 м і більше.</w:t>
      </w:r>
    </w:p>
    <w:p w:rsidR="002E24F1" w:rsidRPr="002E24F1" w:rsidRDefault="002E24F1" w:rsidP="002E24F1">
      <w:pPr>
        <w:pStyle w:val="10"/>
        <w:shd w:val="clear" w:color="auto" w:fill="auto"/>
        <w:spacing w:before="0" w:line="250" w:lineRule="exact"/>
        <w:ind w:left="851" w:firstLine="720"/>
        <w:jc w:val="both"/>
        <w:rPr>
          <w:rFonts w:ascii="Times New Roman" w:hAnsi="Times New Roman" w:cs="Times New Roman"/>
          <w:sz w:val="28"/>
          <w:szCs w:val="28"/>
        </w:rPr>
      </w:pPr>
      <w:r w:rsidRPr="002E24F1">
        <w:rPr>
          <w:rFonts w:ascii="Times New Roman" w:hAnsi="Times New Roman" w:cs="Times New Roman"/>
          <w:sz w:val="28"/>
          <w:szCs w:val="28"/>
        </w:rPr>
        <w:t>У мезозої (Mz) поширені відклади тріасової, юрської та крейдяної систем.</w:t>
      </w:r>
    </w:p>
    <w:p w:rsidR="002E24F1" w:rsidRPr="002E24F1" w:rsidRDefault="002E24F1" w:rsidP="002E24F1">
      <w:pPr>
        <w:pStyle w:val="10"/>
        <w:shd w:val="clear" w:color="auto" w:fill="auto"/>
        <w:spacing w:before="0" w:line="250" w:lineRule="exact"/>
        <w:ind w:left="851" w:right="20" w:firstLine="720"/>
        <w:jc w:val="both"/>
        <w:rPr>
          <w:rFonts w:ascii="Times New Roman" w:hAnsi="Times New Roman" w:cs="Times New Roman"/>
          <w:sz w:val="28"/>
          <w:szCs w:val="28"/>
        </w:rPr>
      </w:pPr>
      <w:r w:rsidRPr="002E24F1">
        <w:rPr>
          <w:rFonts w:ascii="Times New Roman" w:hAnsi="Times New Roman" w:cs="Times New Roman"/>
          <w:sz w:val="28"/>
          <w:szCs w:val="28"/>
        </w:rPr>
        <w:t>Юрські ^) відклади характеризуються невеликими площами розвитку. Представлені вони морськими осадами нижнього, середнього та верхнього відділів. Літологічно - це мергелі, вапняки, аргіліти, конгломерати.</w:t>
      </w:r>
    </w:p>
    <w:p w:rsidR="002E24F1" w:rsidRPr="002E24F1" w:rsidRDefault="002E24F1" w:rsidP="002E24F1">
      <w:pPr>
        <w:pStyle w:val="10"/>
        <w:shd w:val="clear" w:color="auto" w:fill="auto"/>
        <w:spacing w:before="0" w:line="250" w:lineRule="exact"/>
        <w:ind w:left="851" w:right="20" w:firstLine="720"/>
        <w:jc w:val="both"/>
        <w:rPr>
          <w:rFonts w:ascii="Times New Roman" w:hAnsi="Times New Roman" w:cs="Times New Roman"/>
          <w:sz w:val="28"/>
          <w:szCs w:val="28"/>
        </w:rPr>
      </w:pPr>
      <w:r w:rsidRPr="002E24F1">
        <w:rPr>
          <w:rFonts w:ascii="Times New Roman" w:hAnsi="Times New Roman" w:cs="Times New Roman"/>
          <w:sz w:val="28"/>
          <w:szCs w:val="28"/>
        </w:rPr>
        <w:t>Крейдяні (К) відклади представлені двома відділами: нижнім (К1) і верхнім (К2), а також нерозчленованими (К) відкладами. Вони розвинені в зонах тектонічного підняття, утворюючи ядра та крила антиклінального підняття Складчастих Карпат.</w:t>
      </w:r>
    </w:p>
    <w:p w:rsidR="002E24F1" w:rsidRPr="002E24F1" w:rsidRDefault="002E24F1" w:rsidP="002E24F1">
      <w:pPr>
        <w:pStyle w:val="10"/>
        <w:shd w:val="clear" w:color="auto" w:fill="auto"/>
        <w:spacing w:before="0" w:line="250" w:lineRule="exact"/>
        <w:ind w:left="851" w:right="20" w:firstLine="720"/>
        <w:jc w:val="both"/>
        <w:rPr>
          <w:rFonts w:ascii="Times New Roman" w:hAnsi="Times New Roman" w:cs="Times New Roman"/>
          <w:sz w:val="28"/>
          <w:szCs w:val="28"/>
        </w:rPr>
      </w:pPr>
      <w:r w:rsidRPr="002E24F1">
        <w:rPr>
          <w:rFonts w:ascii="Times New Roman" w:hAnsi="Times New Roman" w:cs="Times New Roman"/>
          <w:sz w:val="28"/>
          <w:szCs w:val="28"/>
        </w:rPr>
        <w:t>Верхньокрейдяні відклади представлені зеленкувато-сірим піщано-глинистим флішем потужністю 800-1000 м (Кросненський покрив), тонкошаровими та масивними пісковиками з пачками глинистого флішу потужністю до 1000 м (Чорногорський покрив); пісковиковою товщею з тонкими прошарками піщаних аргілітів, піщано-глинистим флішем, перешаруванням аргілітів та алевролітів потужністю до 800 м.</w:t>
      </w:r>
    </w:p>
    <w:p w:rsidR="002E24F1" w:rsidRPr="002E24F1" w:rsidRDefault="002E24F1" w:rsidP="002E24F1">
      <w:pPr>
        <w:pStyle w:val="10"/>
        <w:shd w:val="clear" w:color="auto" w:fill="auto"/>
        <w:spacing w:before="0" w:line="250" w:lineRule="exact"/>
        <w:ind w:left="851" w:firstLine="720"/>
        <w:jc w:val="both"/>
        <w:rPr>
          <w:rFonts w:ascii="Times New Roman" w:hAnsi="Times New Roman" w:cs="Times New Roman"/>
          <w:sz w:val="28"/>
          <w:szCs w:val="28"/>
        </w:rPr>
      </w:pPr>
      <w:r w:rsidRPr="002E24F1">
        <w:rPr>
          <w:rFonts w:ascii="Times New Roman" w:hAnsi="Times New Roman" w:cs="Times New Roman"/>
          <w:sz w:val="28"/>
          <w:szCs w:val="28"/>
        </w:rPr>
        <w:t>Кайнозой (^) представлений утвореннями палеогену, неогену та четвертинного віку.</w:t>
      </w:r>
    </w:p>
    <w:p w:rsidR="002E24F1" w:rsidRPr="002E24F1" w:rsidRDefault="002E24F1" w:rsidP="002E24F1">
      <w:pPr>
        <w:pStyle w:val="10"/>
        <w:shd w:val="clear" w:color="auto" w:fill="auto"/>
        <w:spacing w:before="0" w:line="250" w:lineRule="exact"/>
        <w:ind w:left="851" w:firstLine="720"/>
        <w:jc w:val="both"/>
        <w:rPr>
          <w:rFonts w:ascii="Times New Roman" w:hAnsi="Times New Roman" w:cs="Times New Roman"/>
          <w:sz w:val="28"/>
          <w:szCs w:val="28"/>
        </w:rPr>
      </w:pPr>
      <w:r w:rsidRPr="002E24F1">
        <w:rPr>
          <w:rFonts w:ascii="Times New Roman" w:hAnsi="Times New Roman" w:cs="Times New Roman"/>
          <w:sz w:val="28"/>
          <w:szCs w:val="28"/>
        </w:rPr>
        <w:t>Відклади палеогену (Р) належать до палеоцену (Р1), еоцену (Р2) та олігоцену (Р3).</w:t>
      </w:r>
    </w:p>
    <w:p w:rsidR="002E24F1" w:rsidRDefault="002E24F1" w:rsidP="002E24F1">
      <w:pPr>
        <w:pStyle w:val="10"/>
        <w:shd w:val="clear" w:color="auto" w:fill="auto"/>
        <w:spacing w:before="0" w:line="250" w:lineRule="exact"/>
        <w:ind w:left="851" w:right="20" w:firstLine="720"/>
        <w:jc w:val="both"/>
        <w:rPr>
          <w:rFonts w:ascii="Times New Roman" w:hAnsi="Times New Roman" w:cs="Times New Roman"/>
          <w:sz w:val="28"/>
          <w:szCs w:val="28"/>
          <w:lang w:val="uk-UA"/>
        </w:rPr>
      </w:pPr>
      <w:r w:rsidRPr="002E24F1">
        <w:rPr>
          <w:rFonts w:ascii="Times New Roman" w:hAnsi="Times New Roman" w:cs="Times New Roman"/>
          <w:sz w:val="28"/>
          <w:szCs w:val="28"/>
        </w:rPr>
        <w:t>Нерозчленовані палеоцен-еоценові (Р1-2) відклади займають великі площі на північно- західній та в центральній частинах басейну. Це зеленкувато-сірі фліші з пачками грубошаруватих пісковиків та строкатих аргілітів.</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lang w:val="uk-UA"/>
        </w:rPr>
        <w:t>До еоцену (Р2) віднесена товща флішу з пачками грубошаруватих пісковиків та аргілітів потужністю до 800 м.</w:t>
      </w:r>
    </w:p>
    <w:p w:rsidR="008E1DB1" w:rsidRPr="001C253B"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lang w:val="uk-UA"/>
        </w:rPr>
      </w:pPr>
      <w:r w:rsidRPr="001C253B">
        <w:rPr>
          <w:rFonts w:ascii="Times New Roman" w:hAnsi="Times New Roman" w:cs="Times New Roman"/>
          <w:sz w:val="28"/>
          <w:szCs w:val="28"/>
          <w:lang w:val="uk-UA"/>
        </w:rPr>
        <w:t>Нерозчленовані еоцен-олігоценові (Р2-3) відклади представлені товстошаруватими пісковиками та ритмічним чергуванням пісковиків, аргілітів чорного та темно-сірого кольорів. Розвинені вони на північному заході басейну.</w:t>
      </w:r>
    </w:p>
    <w:p w:rsidR="008E1DB1" w:rsidRPr="001C253B"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253B">
        <w:rPr>
          <w:rFonts w:ascii="Times New Roman" w:hAnsi="Times New Roman" w:cs="Times New Roman"/>
          <w:sz w:val="28"/>
          <w:szCs w:val="28"/>
          <w:lang w:val="uk-UA"/>
        </w:rPr>
        <w:t>Серед відкладів міоцену найбільш поширеними є утворення тортонського та сарматського ярусів.</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rPr>
      </w:pPr>
      <w:r w:rsidRPr="008E1DB1">
        <w:rPr>
          <w:rFonts w:ascii="Times New Roman" w:hAnsi="Times New Roman" w:cs="Times New Roman"/>
          <w:sz w:val="28"/>
          <w:szCs w:val="28"/>
        </w:rPr>
        <w:t xml:space="preserve">Відклади тортону </w:t>
      </w:r>
      <w:r w:rsidRPr="008E1DB1">
        <w:rPr>
          <w:rFonts w:ascii="Times New Roman" w:hAnsi="Times New Roman" w:cs="Times New Roman"/>
          <w:sz w:val="28"/>
          <w:szCs w:val="28"/>
          <w:lang w:eastAsia="en-US" w:bidi="en-US"/>
        </w:rPr>
        <w:t>(</w:t>
      </w:r>
      <w:r w:rsidRPr="008E1DB1">
        <w:rPr>
          <w:rFonts w:ascii="Times New Roman" w:hAnsi="Times New Roman" w:cs="Times New Roman"/>
          <w:sz w:val="28"/>
          <w:szCs w:val="28"/>
          <w:lang w:val="en-US" w:eastAsia="en-US" w:bidi="en-US"/>
        </w:rPr>
        <w:t>N</w:t>
      </w:r>
      <w:r w:rsidRPr="008E1DB1">
        <w:rPr>
          <w:rFonts w:ascii="Times New Roman" w:hAnsi="Times New Roman" w:cs="Times New Roman"/>
          <w:sz w:val="28"/>
          <w:szCs w:val="28"/>
        </w:rPr>
        <w:t>1</w:t>
      </w:r>
      <w:r w:rsidRPr="008E1DB1">
        <w:rPr>
          <w:rFonts w:ascii="Times New Roman" w:hAnsi="Times New Roman" w:cs="Times New Roman"/>
          <w:sz w:val="28"/>
          <w:szCs w:val="28"/>
          <w:lang w:eastAsia="en-US" w:bidi="en-US"/>
        </w:rPr>
        <w:t xml:space="preserve">1) </w:t>
      </w:r>
      <w:r w:rsidRPr="008E1DB1">
        <w:rPr>
          <w:rFonts w:ascii="Times New Roman" w:hAnsi="Times New Roman" w:cs="Times New Roman"/>
          <w:sz w:val="28"/>
          <w:szCs w:val="28"/>
        </w:rPr>
        <w:t>на поверхні розвинені тільки в північно-східній частині прогину. Розріз представлений частіше чергуванням прошарків аргілітів та алевролітів з горизонтом туфів потужністю 20-120 м, прошарками пісковиків та конгломератів.</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rPr>
        <w:t xml:space="preserve">Відклади </w:t>
      </w:r>
      <w:r w:rsidRPr="008E1DB1">
        <w:rPr>
          <w:rFonts w:ascii="Times New Roman" w:hAnsi="Times New Roman" w:cs="Times New Roman"/>
          <w:sz w:val="28"/>
          <w:szCs w:val="28"/>
          <w:lang w:bidi="ru-RU"/>
        </w:rPr>
        <w:t xml:space="preserve">сармату </w:t>
      </w:r>
      <w:r w:rsidRPr="008E1DB1">
        <w:rPr>
          <w:rFonts w:ascii="Times New Roman" w:hAnsi="Times New Roman" w:cs="Times New Roman"/>
          <w:sz w:val="28"/>
          <w:szCs w:val="28"/>
          <w:lang w:eastAsia="en-US" w:bidi="en-US"/>
        </w:rPr>
        <w:t>(</w:t>
      </w:r>
      <w:r w:rsidRPr="008E1DB1">
        <w:rPr>
          <w:rFonts w:ascii="Times New Roman" w:hAnsi="Times New Roman" w:cs="Times New Roman"/>
          <w:sz w:val="28"/>
          <w:szCs w:val="28"/>
          <w:lang w:val="en-US" w:eastAsia="en-US" w:bidi="en-US"/>
        </w:rPr>
        <w:t>N</w:t>
      </w:r>
      <w:r w:rsidRPr="008E1DB1">
        <w:rPr>
          <w:rFonts w:ascii="Times New Roman" w:hAnsi="Times New Roman" w:cs="Times New Roman"/>
          <w:sz w:val="28"/>
          <w:szCs w:val="28"/>
          <w:lang w:eastAsia="en-US" w:bidi="en-US"/>
        </w:rPr>
        <w:t>1</w:t>
      </w:r>
      <w:r w:rsidRPr="008E1DB1">
        <w:rPr>
          <w:rFonts w:ascii="Times New Roman" w:hAnsi="Times New Roman" w:cs="Times New Roman"/>
          <w:sz w:val="28"/>
          <w:szCs w:val="28"/>
          <w:lang w:val="en-US" w:eastAsia="en-US" w:bidi="en-US"/>
        </w:rPr>
        <w:t>s</w:t>
      </w:r>
      <w:r w:rsidRPr="008E1DB1">
        <w:rPr>
          <w:rFonts w:ascii="Times New Roman" w:hAnsi="Times New Roman" w:cs="Times New Roman"/>
          <w:sz w:val="28"/>
          <w:szCs w:val="28"/>
          <w:lang w:eastAsia="en-US" w:bidi="en-US"/>
        </w:rPr>
        <w:t xml:space="preserve">) </w:t>
      </w:r>
      <w:r w:rsidRPr="008E1DB1">
        <w:rPr>
          <w:rFonts w:ascii="Times New Roman" w:hAnsi="Times New Roman" w:cs="Times New Roman"/>
          <w:sz w:val="28"/>
          <w:szCs w:val="28"/>
        </w:rPr>
        <w:t xml:space="preserve">перекривають породи тортону і виходять на денну поверхню в центральній та північній частинах прогину. Утворення </w:t>
      </w:r>
      <w:r w:rsidRPr="008E1DB1">
        <w:rPr>
          <w:rFonts w:ascii="Times New Roman" w:hAnsi="Times New Roman" w:cs="Times New Roman"/>
          <w:sz w:val="28"/>
          <w:szCs w:val="28"/>
        </w:rPr>
        <w:lastRenderedPageBreak/>
        <w:t xml:space="preserve">сарматського віку розчленовуються на доробратовську </w:t>
      </w:r>
      <w:r w:rsidRPr="008E1DB1">
        <w:rPr>
          <w:rFonts w:ascii="Times New Roman" w:hAnsi="Times New Roman" w:cs="Times New Roman"/>
          <w:sz w:val="28"/>
          <w:szCs w:val="28"/>
          <w:lang w:eastAsia="en-US" w:bidi="en-US"/>
        </w:rPr>
        <w:t>(</w:t>
      </w:r>
      <w:r w:rsidRPr="008E1DB1">
        <w:rPr>
          <w:rFonts w:ascii="Times New Roman" w:hAnsi="Times New Roman" w:cs="Times New Roman"/>
          <w:sz w:val="28"/>
          <w:szCs w:val="28"/>
          <w:lang w:val="en-US" w:eastAsia="en-US" w:bidi="en-US"/>
        </w:rPr>
        <w:t>N</w:t>
      </w:r>
      <w:r w:rsidRPr="008E1DB1">
        <w:rPr>
          <w:rFonts w:ascii="Times New Roman" w:hAnsi="Times New Roman" w:cs="Times New Roman"/>
          <w:sz w:val="28"/>
          <w:szCs w:val="28"/>
        </w:rPr>
        <w:t xml:space="preserve">1 </w:t>
      </w:r>
      <w:r w:rsidRPr="008E1DB1">
        <w:rPr>
          <w:rFonts w:ascii="Times New Roman" w:hAnsi="Times New Roman" w:cs="Times New Roman"/>
          <w:sz w:val="28"/>
          <w:szCs w:val="28"/>
          <w:lang w:val="en-US" w:eastAsia="en-US" w:bidi="en-US"/>
        </w:rPr>
        <w:t>dr</w:t>
      </w:r>
      <w:r w:rsidRPr="008E1DB1">
        <w:rPr>
          <w:rFonts w:ascii="Times New Roman" w:hAnsi="Times New Roman" w:cs="Times New Roman"/>
          <w:sz w:val="28"/>
          <w:szCs w:val="28"/>
          <w:lang w:eastAsia="en-US" w:bidi="en-US"/>
        </w:rPr>
        <w:t xml:space="preserve">), </w:t>
      </w:r>
      <w:r w:rsidRPr="008E1DB1">
        <w:rPr>
          <w:rFonts w:ascii="Times New Roman" w:hAnsi="Times New Roman" w:cs="Times New Roman"/>
          <w:sz w:val="28"/>
          <w:szCs w:val="28"/>
        </w:rPr>
        <w:t xml:space="preserve">луковську </w:t>
      </w:r>
      <w:r w:rsidRPr="008E1DB1">
        <w:rPr>
          <w:rFonts w:ascii="Times New Roman" w:hAnsi="Times New Roman" w:cs="Times New Roman"/>
          <w:sz w:val="28"/>
          <w:szCs w:val="28"/>
          <w:lang w:eastAsia="en-US" w:bidi="en-US"/>
        </w:rPr>
        <w:t>(</w:t>
      </w:r>
      <w:r w:rsidRPr="008E1DB1">
        <w:rPr>
          <w:rFonts w:ascii="Times New Roman" w:hAnsi="Times New Roman" w:cs="Times New Roman"/>
          <w:sz w:val="28"/>
          <w:szCs w:val="28"/>
          <w:lang w:val="en-US" w:eastAsia="en-US" w:bidi="en-US"/>
        </w:rPr>
        <w:t>N</w:t>
      </w:r>
      <w:r w:rsidRPr="008E1DB1">
        <w:rPr>
          <w:rFonts w:ascii="Times New Roman" w:hAnsi="Times New Roman" w:cs="Times New Roman"/>
          <w:sz w:val="28"/>
          <w:szCs w:val="28"/>
        </w:rPr>
        <w:t xml:space="preserve">1 </w:t>
      </w:r>
      <w:r w:rsidRPr="008E1DB1">
        <w:rPr>
          <w:rFonts w:ascii="Times New Roman" w:hAnsi="Times New Roman" w:cs="Times New Roman"/>
          <w:sz w:val="28"/>
          <w:szCs w:val="28"/>
          <w:lang w:val="en-US" w:eastAsia="en-US" w:bidi="en-US"/>
        </w:rPr>
        <w:t>lk</w:t>
      </w:r>
      <w:r w:rsidRPr="008E1DB1">
        <w:rPr>
          <w:rFonts w:ascii="Times New Roman" w:hAnsi="Times New Roman" w:cs="Times New Roman"/>
          <w:sz w:val="28"/>
          <w:szCs w:val="28"/>
          <w:lang w:eastAsia="en-US" w:bidi="en-US"/>
        </w:rPr>
        <w:t xml:space="preserve">) </w:t>
      </w:r>
      <w:r w:rsidRPr="008E1DB1">
        <w:rPr>
          <w:rFonts w:ascii="Times New Roman" w:hAnsi="Times New Roman" w:cs="Times New Roman"/>
          <w:sz w:val="28"/>
          <w:szCs w:val="28"/>
        </w:rPr>
        <w:t xml:space="preserve">та альмаську </w:t>
      </w:r>
      <w:r w:rsidRPr="008E1DB1">
        <w:rPr>
          <w:rFonts w:ascii="Times New Roman" w:hAnsi="Times New Roman" w:cs="Times New Roman"/>
          <w:sz w:val="28"/>
          <w:szCs w:val="28"/>
          <w:lang w:eastAsia="en-US" w:bidi="en-US"/>
        </w:rPr>
        <w:t>(</w:t>
      </w:r>
      <w:r w:rsidRPr="008E1DB1">
        <w:rPr>
          <w:rFonts w:ascii="Times New Roman" w:hAnsi="Times New Roman" w:cs="Times New Roman"/>
          <w:sz w:val="28"/>
          <w:szCs w:val="28"/>
          <w:lang w:val="en-US" w:eastAsia="en-US" w:bidi="en-US"/>
        </w:rPr>
        <w:t>N</w:t>
      </w:r>
      <w:r w:rsidRPr="008E1DB1">
        <w:rPr>
          <w:rFonts w:ascii="Times New Roman" w:hAnsi="Times New Roman" w:cs="Times New Roman"/>
          <w:sz w:val="28"/>
          <w:szCs w:val="28"/>
        </w:rPr>
        <w:t xml:space="preserve">1 </w:t>
      </w:r>
      <w:r w:rsidRPr="008E1DB1">
        <w:rPr>
          <w:rFonts w:ascii="Times New Roman" w:hAnsi="Times New Roman" w:cs="Times New Roman"/>
          <w:sz w:val="28"/>
          <w:szCs w:val="28"/>
          <w:lang w:val="en-US" w:eastAsia="en-US" w:bidi="en-US"/>
        </w:rPr>
        <w:t>al</w:t>
      </w:r>
      <w:r w:rsidRPr="008E1DB1">
        <w:rPr>
          <w:rFonts w:ascii="Times New Roman" w:hAnsi="Times New Roman" w:cs="Times New Roman"/>
          <w:sz w:val="28"/>
          <w:szCs w:val="28"/>
          <w:lang w:eastAsia="en-US" w:bidi="en-US"/>
        </w:rPr>
        <w:t xml:space="preserve">) </w:t>
      </w:r>
      <w:r w:rsidRPr="008E1DB1">
        <w:rPr>
          <w:rFonts w:ascii="Times New Roman" w:hAnsi="Times New Roman" w:cs="Times New Roman"/>
          <w:sz w:val="28"/>
          <w:szCs w:val="28"/>
        </w:rPr>
        <w:t xml:space="preserve">свити. Перші дві нижньосарматські, представлені валунно-галечними конгломератами, глинами та </w:t>
      </w:r>
      <w:r w:rsidRPr="008E1DB1">
        <w:rPr>
          <w:rFonts w:ascii="Times New Roman" w:hAnsi="Times New Roman" w:cs="Times New Roman"/>
          <w:sz w:val="28"/>
          <w:szCs w:val="28"/>
          <w:lang w:bidi="ru-RU"/>
        </w:rPr>
        <w:t xml:space="preserve">туфами. </w:t>
      </w:r>
      <w:r>
        <w:rPr>
          <w:rFonts w:ascii="Times New Roman" w:hAnsi="Times New Roman" w:cs="Times New Roman"/>
          <w:sz w:val="28"/>
          <w:szCs w:val="28"/>
          <w:lang w:val="uk-UA" w:bidi="ru-RU"/>
        </w:rPr>
        <w:t xml:space="preserve">     </w:t>
      </w:r>
      <w:r w:rsidRPr="008E1DB1">
        <w:rPr>
          <w:rFonts w:ascii="Times New Roman" w:hAnsi="Times New Roman" w:cs="Times New Roman"/>
          <w:sz w:val="28"/>
          <w:szCs w:val="28"/>
          <w:lang w:val="uk-UA"/>
        </w:rPr>
        <w:t>Відклади альмаської свити представлені перешаруванням глин, алевролітів, пісковиків, конгломератів, туфітів.</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lang w:val="uk-UA"/>
        </w:rPr>
        <w:t xml:space="preserve">До нерозчленованих відкладів міоцен-пліоценового віку віднесені утворення панонського над'ярусу </w:t>
      </w:r>
      <w:r w:rsidRPr="008E1DB1">
        <w:rPr>
          <w:rFonts w:ascii="Times New Roman" w:hAnsi="Times New Roman" w:cs="Times New Roman"/>
          <w:sz w:val="28"/>
          <w:szCs w:val="28"/>
          <w:lang w:val="uk-UA" w:eastAsia="en-US" w:bidi="en-US"/>
        </w:rPr>
        <w:t>(</w:t>
      </w:r>
      <w:r w:rsidRPr="008E1DB1">
        <w:rPr>
          <w:rFonts w:ascii="Times New Roman" w:hAnsi="Times New Roman" w:cs="Times New Roman"/>
          <w:sz w:val="28"/>
          <w:szCs w:val="28"/>
          <w:lang w:val="en-US" w:eastAsia="en-US" w:bidi="en-US"/>
        </w:rPr>
        <w:t>N</w:t>
      </w:r>
      <w:r w:rsidRPr="008E1DB1">
        <w:rPr>
          <w:rFonts w:ascii="Times New Roman" w:hAnsi="Times New Roman" w:cs="Times New Roman"/>
          <w:sz w:val="28"/>
          <w:szCs w:val="28"/>
          <w:lang w:val="uk-UA" w:eastAsia="en-US" w:bidi="en-US"/>
        </w:rPr>
        <w:t>1-2</w:t>
      </w:r>
      <w:r w:rsidRPr="008E1DB1">
        <w:rPr>
          <w:rFonts w:ascii="Times New Roman" w:hAnsi="Times New Roman" w:cs="Times New Roman"/>
          <w:sz w:val="28"/>
          <w:szCs w:val="28"/>
          <w:lang w:val="en-US" w:eastAsia="en-US" w:bidi="en-US"/>
        </w:rPr>
        <w:t>pn</w:t>
      </w:r>
      <w:r w:rsidRPr="008E1DB1">
        <w:rPr>
          <w:rFonts w:ascii="Times New Roman" w:hAnsi="Times New Roman" w:cs="Times New Roman"/>
          <w:sz w:val="28"/>
          <w:szCs w:val="28"/>
          <w:lang w:val="uk-UA" w:eastAsia="en-US" w:bidi="en-US"/>
        </w:rPr>
        <w:t xml:space="preserve">), </w:t>
      </w:r>
      <w:r w:rsidRPr="008E1DB1">
        <w:rPr>
          <w:rFonts w:ascii="Times New Roman" w:hAnsi="Times New Roman" w:cs="Times New Roman"/>
          <w:sz w:val="28"/>
          <w:szCs w:val="28"/>
          <w:lang w:val="uk-UA"/>
        </w:rPr>
        <w:t>розвинені в центральній та південній частинах Закарпатської западини.</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rPr>
      </w:pPr>
      <w:r w:rsidRPr="008E1DB1">
        <w:rPr>
          <w:rFonts w:ascii="Times New Roman" w:hAnsi="Times New Roman" w:cs="Times New Roman"/>
          <w:sz w:val="28"/>
          <w:szCs w:val="28"/>
        </w:rPr>
        <w:t>Нижня частина розрізу частіше глиниста, з рідкими прошарками пісковиків та туфів. Середня частина теж глиниста, але вміщує алевролітову фракцію. Відклади верхнього панону представлені частіше пісковиками з лінзами гравелітів.</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rPr>
        <w:t>Четвертинна система представлена алювіальними утвореннями р. Латориця та її приток, а також елювіальними, колювіальними та елювіально-колювальними відкладами в межах Гірських Карпат.</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rPr>
      </w:pPr>
      <w:r w:rsidRPr="008E1DB1">
        <w:rPr>
          <w:rFonts w:ascii="Times New Roman" w:hAnsi="Times New Roman" w:cs="Times New Roman"/>
          <w:sz w:val="28"/>
          <w:szCs w:val="28"/>
        </w:rPr>
        <w:t>Сучасні та верхньочетвертинні алювіальні відклади заплави та першої надзаплавної тераси (а ІІІ -1V) представлені в гірській частині басейну р. Латориця погано обкатаними валунами та галькою, в рівнинній ці відклади перекриті супісками, суглинками, рідше глинами з галькою та валунами. Загальна потужність відкладів від 1-11 м (в гірській частині).</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rPr>
        <w:t xml:space="preserve">В гірській та передгірній частинах </w:t>
      </w:r>
      <w:r w:rsidRPr="008E1DB1">
        <w:rPr>
          <w:rFonts w:ascii="Times New Roman" w:hAnsi="Times New Roman" w:cs="Times New Roman"/>
          <w:sz w:val="28"/>
          <w:szCs w:val="28"/>
          <w:lang w:val="uk-UA" w:bidi="ru-RU"/>
        </w:rPr>
        <w:t xml:space="preserve">Карпат </w:t>
      </w:r>
      <w:r w:rsidRPr="008E1DB1">
        <w:rPr>
          <w:rFonts w:ascii="Times New Roman" w:hAnsi="Times New Roman" w:cs="Times New Roman"/>
          <w:sz w:val="28"/>
          <w:szCs w:val="28"/>
        </w:rPr>
        <w:t xml:space="preserve">широко розвинені верхньо- середньочетвертинні елювіальні </w:t>
      </w:r>
      <w:r w:rsidRPr="008E1DB1">
        <w:rPr>
          <w:rFonts w:ascii="Times New Roman" w:hAnsi="Times New Roman" w:cs="Times New Roman"/>
          <w:sz w:val="28"/>
          <w:szCs w:val="28"/>
          <w:lang w:val="uk-UA" w:eastAsia="en-US" w:bidi="en-US"/>
        </w:rPr>
        <w:t>(</w:t>
      </w:r>
      <w:r w:rsidRPr="008E1DB1">
        <w:rPr>
          <w:rFonts w:ascii="Times New Roman" w:hAnsi="Times New Roman" w:cs="Times New Roman"/>
          <w:sz w:val="28"/>
          <w:szCs w:val="28"/>
          <w:lang w:val="en-US" w:eastAsia="en-US" w:bidi="en-US"/>
        </w:rPr>
        <w:t>eII</w:t>
      </w:r>
      <w:r w:rsidRPr="008E1DB1">
        <w:rPr>
          <w:rFonts w:ascii="Times New Roman" w:hAnsi="Times New Roman" w:cs="Times New Roman"/>
          <w:sz w:val="28"/>
          <w:szCs w:val="28"/>
          <w:lang w:val="uk-UA" w:eastAsia="en-US" w:bidi="en-US"/>
        </w:rPr>
        <w:t>-</w:t>
      </w:r>
      <w:r w:rsidRPr="008E1DB1">
        <w:rPr>
          <w:rFonts w:ascii="Times New Roman" w:hAnsi="Times New Roman" w:cs="Times New Roman"/>
          <w:sz w:val="28"/>
          <w:szCs w:val="28"/>
          <w:lang w:val="en-US" w:eastAsia="en-US" w:bidi="en-US"/>
        </w:rPr>
        <w:t>III</w:t>
      </w:r>
      <w:r w:rsidRPr="008E1DB1">
        <w:rPr>
          <w:rFonts w:ascii="Times New Roman" w:hAnsi="Times New Roman" w:cs="Times New Roman"/>
          <w:sz w:val="28"/>
          <w:szCs w:val="28"/>
          <w:lang w:val="uk-UA" w:eastAsia="en-US" w:bidi="en-US"/>
        </w:rPr>
        <w:t xml:space="preserve">), </w:t>
      </w:r>
      <w:r w:rsidRPr="008E1DB1">
        <w:rPr>
          <w:rFonts w:ascii="Times New Roman" w:hAnsi="Times New Roman" w:cs="Times New Roman"/>
          <w:sz w:val="28"/>
          <w:szCs w:val="28"/>
        </w:rPr>
        <w:t xml:space="preserve">колювіальні </w:t>
      </w:r>
      <w:r w:rsidRPr="008E1DB1">
        <w:rPr>
          <w:rFonts w:ascii="Times New Roman" w:hAnsi="Times New Roman" w:cs="Times New Roman"/>
          <w:sz w:val="28"/>
          <w:szCs w:val="28"/>
          <w:lang w:val="uk-UA" w:eastAsia="en-US" w:bidi="en-US"/>
        </w:rPr>
        <w:t>(</w:t>
      </w:r>
      <w:r w:rsidRPr="008E1DB1">
        <w:rPr>
          <w:rFonts w:ascii="Times New Roman" w:hAnsi="Times New Roman" w:cs="Times New Roman"/>
          <w:sz w:val="28"/>
          <w:szCs w:val="28"/>
          <w:lang w:val="en-US" w:eastAsia="en-US" w:bidi="en-US"/>
        </w:rPr>
        <w:t>c</w:t>
      </w:r>
      <w:r w:rsidRPr="008E1DB1">
        <w:rPr>
          <w:rFonts w:ascii="Times New Roman" w:hAnsi="Times New Roman" w:cs="Times New Roman"/>
          <w:sz w:val="28"/>
          <w:szCs w:val="28"/>
          <w:lang w:val="uk-UA" w:eastAsia="en-US" w:bidi="en-US"/>
        </w:rPr>
        <w:t xml:space="preserve"> </w:t>
      </w:r>
      <w:r w:rsidRPr="008E1DB1">
        <w:rPr>
          <w:rFonts w:ascii="Times New Roman" w:hAnsi="Times New Roman" w:cs="Times New Roman"/>
          <w:sz w:val="28"/>
          <w:szCs w:val="28"/>
          <w:lang w:val="en-US" w:eastAsia="en-US" w:bidi="en-US"/>
        </w:rPr>
        <w:t>II</w:t>
      </w:r>
      <w:r w:rsidRPr="008E1DB1">
        <w:rPr>
          <w:rFonts w:ascii="Times New Roman" w:hAnsi="Times New Roman" w:cs="Times New Roman"/>
          <w:sz w:val="28"/>
          <w:szCs w:val="28"/>
          <w:lang w:val="uk-UA" w:eastAsia="en-US" w:bidi="en-US"/>
        </w:rPr>
        <w:t>-</w:t>
      </w:r>
      <w:r w:rsidRPr="008E1DB1">
        <w:rPr>
          <w:rFonts w:ascii="Times New Roman" w:hAnsi="Times New Roman" w:cs="Times New Roman"/>
          <w:sz w:val="28"/>
          <w:szCs w:val="28"/>
          <w:lang w:val="en-US" w:eastAsia="en-US" w:bidi="en-US"/>
        </w:rPr>
        <w:t>III</w:t>
      </w:r>
      <w:r w:rsidRPr="008E1DB1">
        <w:rPr>
          <w:rFonts w:ascii="Times New Roman" w:hAnsi="Times New Roman" w:cs="Times New Roman"/>
          <w:sz w:val="28"/>
          <w:szCs w:val="28"/>
          <w:lang w:val="uk-UA" w:eastAsia="en-US" w:bidi="en-US"/>
        </w:rPr>
        <w:t xml:space="preserve">) </w:t>
      </w:r>
      <w:r w:rsidRPr="008E1DB1">
        <w:rPr>
          <w:rFonts w:ascii="Times New Roman" w:hAnsi="Times New Roman" w:cs="Times New Roman"/>
          <w:sz w:val="28"/>
          <w:szCs w:val="28"/>
        </w:rPr>
        <w:t xml:space="preserve">та колювіально-елювіальні </w:t>
      </w:r>
      <w:r w:rsidRPr="008E1DB1">
        <w:rPr>
          <w:rFonts w:ascii="Times New Roman" w:hAnsi="Times New Roman" w:cs="Times New Roman"/>
          <w:sz w:val="28"/>
          <w:szCs w:val="28"/>
          <w:lang w:val="uk-UA" w:eastAsia="en-US" w:bidi="en-US"/>
        </w:rPr>
        <w:t>(</w:t>
      </w:r>
      <w:r w:rsidRPr="008E1DB1">
        <w:rPr>
          <w:rFonts w:ascii="Times New Roman" w:hAnsi="Times New Roman" w:cs="Times New Roman"/>
          <w:sz w:val="28"/>
          <w:szCs w:val="28"/>
          <w:lang w:val="en-US" w:eastAsia="en-US" w:bidi="en-US"/>
        </w:rPr>
        <w:t>c</w:t>
      </w:r>
      <w:r w:rsidRPr="008E1DB1">
        <w:rPr>
          <w:rFonts w:ascii="Times New Roman" w:hAnsi="Times New Roman" w:cs="Times New Roman"/>
          <w:sz w:val="28"/>
          <w:szCs w:val="28"/>
          <w:lang w:val="uk-UA" w:eastAsia="en-US" w:bidi="en-US"/>
        </w:rPr>
        <w:t>-</w:t>
      </w:r>
      <w:r w:rsidRPr="008E1DB1">
        <w:rPr>
          <w:rFonts w:ascii="Times New Roman" w:hAnsi="Times New Roman" w:cs="Times New Roman"/>
          <w:sz w:val="28"/>
          <w:szCs w:val="28"/>
          <w:lang w:val="en-US" w:eastAsia="en-US" w:bidi="en-US"/>
        </w:rPr>
        <w:t>e</w:t>
      </w:r>
      <w:r w:rsidRPr="008E1DB1">
        <w:rPr>
          <w:rFonts w:ascii="Times New Roman" w:hAnsi="Times New Roman" w:cs="Times New Roman"/>
          <w:sz w:val="28"/>
          <w:szCs w:val="28"/>
          <w:lang w:val="uk-UA" w:eastAsia="en-US" w:bidi="en-US"/>
        </w:rPr>
        <w:t xml:space="preserve"> </w:t>
      </w:r>
      <w:r w:rsidRPr="008E1DB1">
        <w:rPr>
          <w:rFonts w:ascii="Times New Roman" w:hAnsi="Times New Roman" w:cs="Times New Roman"/>
          <w:sz w:val="28"/>
          <w:szCs w:val="28"/>
        </w:rPr>
        <w:t>II- III) відклади.</w:t>
      </w:r>
    </w:p>
    <w:p w:rsidR="008E1DB1" w:rsidRPr="008E1DB1" w:rsidRDefault="008E1DB1" w:rsidP="008E1DB1">
      <w:pPr>
        <w:pStyle w:val="10"/>
        <w:shd w:val="clear" w:color="auto" w:fill="auto"/>
        <w:spacing w:before="0" w:line="250" w:lineRule="exact"/>
        <w:ind w:left="709" w:firstLine="31"/>
        <w:jc w:val="both"/>
        <w:rPr>
          <w:rFonts w:ascii="Times New Roman" w:hAnsi="Times New Roman" w:cs="Times New Roman"/>
          <w:sz w:val="28"/>
          <w:szCs w:val="28"/>
        </w:rPr>
      </w:pPr>
      <w:r w:rsidRPr="008E1DB1">
        <w:rPr>
          <w:rFonts w:ascii="Times New Roman" w:hAnsi="Times New Roman" w:cs="Times New Roman"/>
          <w:sz w:val="28"/>
          <w:szCs w:val="28"/>
        </w:rPr>
        <w:t>Геоморфологія</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rPr>
        <w:t>Територія басейну р. Латориця розміщується в межах двох великих геоморфологічних областей ерозійно-денудаційного середньогірного рельєфу та полігенного рельєфу Закарпатського прогину.</w:t>
      </w:r>
    </w:p>
    <w:p w:rsidR="008E1DB1" w:rsidRPr="008E1DB1" w:rsidRDefault="008E1DB1" w:rsidP="008E1DB1">
      <w:pPr>
        <w:pStyle w:val="10"/>
        <w:shd w:val="clear" w:color="auto" w:fill="auto"/>
        <w:spacing w:before="0" w:line="250" w:lineRule="exact"/>
        <w:ind w:left="709" w:firstLine="31"/>
        <w:jc w:val="both"/>
        <w:rPr>
          <w:rFonts w:ascii="Times New Roman" w:hAnsi="Times New Roman" w:cs="Times New Roman"/>
          <w:sz w:val="28"/>
          <w:szCs w:val="28"/>
        </w:rPr>
      </w:pPr>
      <w:r w:rsidRPr="008E1DB1">
        <w:rPr>
          <w:rFonts w:ascii="Times New Roman" w:hAnsi="Times New Roman" w:cs="Times New Roman"/>
          <w:sz w:val="28"/>
          <w:szCs w:val="28"/>
        </w:rPr>
        <w:t>У межах цієї області виділяються три геоморфологічних райони:</w:t>
      </w:r>
    </w:p>
    <w:p w:rsidR="008E1DB1" w:rsidRPr="008E1DB1" w:rsidRDefault="008E1DB1" w:rsidP="008E1DB1">
      <w:pPr>
        <w:pStyle w:val="10"/>
        <w:shd w:val="clear" w:color="auto" w:fill="auto"/>
        <w:spacing w:before="0" w:line="250" w:lineRule="exact"/>
        <w:ind w:left="740"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rPr>
        <w:t xml:space="preserve"> Район ерозійно-денудаційного низькогірно-горбкуватого рельєфу Міжгірної депресії.</w:t>
      </w:r>
    </w:p>
    <w:p w:rsidR="008E1DB1" w:rsidRPr="008E1DB1" w:rsidRDefault="008E1DB1" w:rsidP="008E1DB1">
      <w:pPr>
        <w:pStyle w:val="10"/>
        <w:shd w:val="clear" w:color="auto" w:fill="auto"/>
        <w:spacing w:before="0" w:line="250" w:lineRule="exact"/>
        <w:ind w:left="740"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rPr>
        <w:t xml:space="preserve"> Район структурно-ерозійного середньогірного рельєфу Скибової зони.</w:t>
      </w:r>
    </w:p>
    <w:p w:rsidR="008E1DB1" w:rsidRPr="008E1DB1" w:rsidRDefault="008E1DB1" w:rsidP="008E1DB1">
      <w:pPr>
        <w:pStyle w:val="10"/>
        <w:shd w:val="clear" w:color="auto" w:fill="auto"/>
        <w:spacing w:before="0" w:line="250" w:lineRule="exact"/>
        <w:ind w:left="740"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rPr>
        <w:t xml:space="preserve"> Район ерозійно-денудаційного середньогірного рельєфу Полонинської зони.</w:t>
      </w:r>
    </w:p>
    <w:p w:rsidR="008E1DB1" w:rsidRPr="008E1DB1" w:rsidRDefault="008E1DB1" w:rsidP="008E1DB1">
      <w:pPr>
        <w:pStyle w:val="10"/>
        <w:shd w:val="clear" w:color="auto" w:fill="auto"/>
        <w:spacing w:before="0" w:line="250" w:lineRule="exact"/>
        <w:ind w:left="709" w:firstLine="31"/>
        <w:jc w:val="both"/>
        <w:rPr>
          <w:rFonts w:ascii="Times New Roman" w:hAnsi="Times New Roman" w:cs="Times New Roman"/>
          <w:sz w:val="28"/>
          <w:szCs w:val="28"/>
        </w:rPr>
      </w:pPr>
      <w:r w:rsidRPr="008E1DB1">
        <w:rPr>
          <w:rFonts w:ascii="Times New Roman" w:hAnsi="Times New Roman" w:cs="Times New Roman"/>
          <w:sz w:val="28"/>
          <w:szCs w:val="28"/>
        </w:rPr>
        <w:t>Область ерозійно-денудаційного середньогірного рельєфу Карпат складається з</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rPr>
      </w:pPr>
      <w:r w:rsidRPr="008E1DB1">
        <w:rPr>
          <w:rFonts w:ascii="Times New Roman" w:hAnsi="Times New Roman" w:cs="Times New Roman"/>
          <w:sz w:val="28"/>
          <w:szCs w:val="28"/>
        </w:rPr>
        <w:t>системи хребтів, зорієнтованих з північного заходу на південний схід та поділених поперечними річковими долинами.</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rPr>
        <w:t>Район І.1 простягається від верхів'їв р. Сану до верхів'їв р. Латориці і являє собою улоговину. Широкий розвиток порівняно м'яких порід зумовив розповсюдження давніх поздовжніх долин, деякі з них мають ерозійні та ерозійноакумулятивні тераси.</w:t>
      </w:r>
    </w:p>
    <w:p w:rsidR="008E1DB1" w:rsidRPr="008E1DB1" w:rsidRDefault="008E1DB1" w:rsidP="008E1DB1">
      <w:pPr>
        <w:pStyle w:val="10"/>
        <w:shd w:val="clear" w:color="auto" w:fill="auto"/>
        <w:spacing w:before="0" w:line="250" w:lineRule="exact"/>
        <w:ind w:left="709" w:firstLine="31"/>
        <w:jc w:val="both"/>
        <w:rPr>
          <w:rFonts w:ascii="Times New Roman" w:hAnsi="Times New Roman" w:cs="Times New Roman"/>
          <w:sz w:val="28"/>
          <w:szCs w:val="28"/>
        </w:rPr>
      </w:pPr>
      <w:r w:rsidRPr="008E1DB1">
        <w:rPr>
          <w:rFonts w:ascii="Times New Roman" w:hAnsi="Times New Roman" w:cs="Times New Roman"/>
          <w:sz w:val="28"/>
          <w:szCs w:val="28"/>
        </w:rPr>
        <w:t>Для району характерним є розвиток зсувів у дуже зволожених четвертинних відкладах.</w:t>
      </w:r>
    </w:p>
    <w:p w:rsidR="008E1DB1" w:rsidRP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E1DB1">
        <w:rPr>
          <w:rFonts w:ascii="Times New Roman" w:hAnsi="Times New Roman" w:cs="Times New Roman"/>
          <w:sz w:val="28"/>
          <w:szCs w:val="28"/>
        </w:rPr>
        <w:t>У районі І.2 основні риси морфології визначаються характером геоструктурної будови території, а саме переважним розвитком великих тектонічних лусок або скиб, складених різними породами флішевих формацій. Тектонічні луски розчленовані на паралельні хребти субсеквентними долинами. З виходом міцних порід пов'язане утворення перепадів, порогів, водоскидів, м'яких порід (мінілітових сланців) - розширені ділянки долин і невеликі міжгірні улоговини.</w:t>
      </w:r>
    </w:p>
    <w:p w:rsidR="008E1DB1" w:rsidRPr="008E1DB1" w:rsidRDefault="008E1DB1" w:rsidP="008E1DB1">
      <w:pPr>
        <w:pStyle w:val="10"/>
        <w:shd w:val="clear" w:color="auto" w:fill="auto"/>
        <w:spacing w:before="0" w:line="250" w:lineRule="exact"/>
        <w:ind w:left="709" w:firstLine="31"/>
        <w:jc w:val="both"/>
        <w:rPr>
          <w:rFonts w:ascii="Times New Roman" w:hAnsi="Times New Roman" w:cs="Times New Roman"/>
          <w:sz w:val="28"/>
          <w:szCs w:val="28"/>
        </w:rPr>
      </w:pPr>
      <w:r w:rsidRPr="008E1DB1">
        <w:rPr>
          <w:rFonts w:ascii="Times New Roman" w:hAnsi="Times New Roman" w:cs="Times New Roman"/>
          <w:sz w:val="28"/>
          <w:szCs w:val="28"/>
        </w:rPr>
        <w:t>Для району характерним є розвиток обвально-зсувних та ерозійних процесів.</w:t>
      </w:r>
    </w:p>
    <w:p w:rsidR="008E1DB1" w:rsidRPr="001C253B" w:rsidRDefault="008E1DB1" w:rsidP="008E1DB1">
      <w:pPr>
        <w:pStyle w:val="10"/>
        <w:shd w:val="clear" w:color="auto" w:fill="auto"/>
        <w:spacing w:before="0" w:line="250" w:lineRule="exact"/>
        <w:ind w:left="740" w:right="2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Pr="001C253B">
        <w:rPr>
          <w:rFonts w:ascii="Times New Roman" w:hAnsi="Times New Roman" w:cs="Times New Roman"/>
          <w:sz w:val="28"/>
          <w:szCs w:val="28"/>
          <w:lang w:val="uk-UA"/>
        </w:rPr>
        <w:t>3 Район ерозійноденудаційного рельєфу Полонинської зони являє собою середньовисоке гірське утворення з залишками денудаційних рівнів. Загальна будова району є трисхідчастою.</w:t>
      </w:r>
    </w:p>
    <w:p w:rsidR="008E1DB1" w:rsidRPr="001C253B"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lang w:val="uk-UA"/>
        </w:rPr>
      </w:pPr>
      <w:r w:rsidRPr="001C253B">
        <w:rPr>
          <w:rFonts w:ascii="Times New Roman" w:hAnsi="Times New Roman" w:cs="Times New Roman"/>
          <w:sz w:val="28"/>
          <w:szCs w:val="28"/>
          <w:lang w:val="uk-UA"/>
        </w:rPr>
        <w:t xml:space="preserve">Кожний східець - денудаційний рівень, відділений від нижчого більш-менш чітким морфологічним рівнем, який сформувався внаслідок посиленої ерозійної діяльності, спричиненої позитивними рухами гірських </w:t>
      </w:r>
      <w:r w:rsidRPr="001C253B">
        <w:rPr>
          <w:rFonts w:ascii="Times New Roman" w:hAnsi="Times New Roman" w:cs="Times New Roman"/>
          <w:sz w:val="28"/>
          <w:szCs w:val="28"/>
          <w:lang w:val="uk-UA"/>
        </w:rPr>
        <w:lastRenderedPageBreak/>
        <w:t>споруд.</w:t>
      </w:r>
    </w:p>
    <w:p w:rsidR="008E1DB1" w:rsidRDefault="008E1DB1" w:rsidP="008E1DB1">
      <w:pPr>
        <w:pStyle w:val="10"/>
        <w:shd w:val="clear" w:color="auto" w:fill="auto"/>
        <w:spacing w:before="0" w:line="250" w:lineRule="exact"/>
        <w:ind w:left="709" w:right="20" w:firstLine="31"/>
        <w:jc w:val="both"/>
        <w:rPr>
          <w:rFonts w:ascii="Times New Roman" w:hAnsi="Times New Roman" w:cs="Times New Roman"/>
          <w:sz w:val="28"/>
          <w:szCs w:val="28"/>
          <w:lang w:val="uk-UA"/>
        </w:rPr>
      </w:pPr>
      <w:r w:rsidRPr="008E1DB1">
        <w:rPr>
          <w:rFonts w:ascii="Times New Roman" w:hAnsi="Times New Roman" w:cs="Times New Roman"/>
          <w:sz w:val="28"/>
          <w:szCs w:val="28"/>
        </w:rPr>
        <w:t xml:space="preserve">Територія Полонинської зони характеризується диференціацією екзогенних процесів. </w:t>
      </w:r>
    </w:p>
    <w:p w:rsidR="008E1DB1" w:rsidRPr="008E1DB1" w:rsidRDefault="000A0F32" w:rsidP="000A0F32">
      <w:pPr>
        <w:pStyle w:val="10"/>
        <w:shd w:val="clear" w:color="auto" w:fill="auto"/>
        <w:spacing w:before="0" w:line="250" w:lineRule="exact"/>
        <w:ind w:left="851" w:right="20"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У </w:t>
      </w:r>
      <w:r w:rsidR="008E1DB1" w:rsidRPr="008E1DB1">
        <w:rPr>
          <w:rFonts w:ascii="Times New Roman" w:hAnsi="Times New Roman" w:cs="Times New Roman"/>
          <w:sz w:val="28"/>
          <w:szCs w:val="28"/>
          <w:lang w:val="uk-UA"/>
        </w:rPr>
        <w:t xml:space="preserve">нижньому ярусі на схилах річкових долин спостерігається інтенсивний розвиток зсувів, в середньому (лісова зона) - процесів вивітрювання та акумуляції елювіально-колювіальних відкладів, у верхньому - процесів руху чохла пухких відкладів, а також площової ерозії. </w:t>
      </w:r>
      <w:r w:rsidR="008E1DB1" w:rsidRPr="008E1DB1">
        <w:rPr>
          <w:rFonts w:ascii="Times New Roman" w:hAnsi="Times New Roman" w:cs="Times New Roman"/>
          <w:sz w:val="28"/>
          <w:szCs w:val="28"/>
        </w:rPr>
        <w:t>На безлісних ділянках інтенсивно розвиваються процеси лінійної ерозії, селеутворення та осипу.</w:t>
      </w:r>
    </w:p>
    <w:p w:rsidR="008E1DB1" w:rsidRPr="008E1DB1" w:rsidRDefault="008E1DB1" w:rsidP="000A0F32">
      <w:pPr>
        <w:pStyle w:val="10"/>
        <w:numPr>
          <w:ilvl w:val="0"/>
          <w:numId w:val="38"/>
        </w:numPr>
        <w:shd w:val="clear" w:color="auto" w:fill="auto"/>
        <w:spacing w:before="0" w:line="250" w:lineRule="exact"/>
        <w:ind w:left="851" w:firstLine="720"/>
        <w:jc w:val="both"/>
        <w:rPr>
          <w:rFonts w:ascii="Times New Roman" w:hAnsi="Times New Roman" w:cs="Times New Roman"/>
          <w:sz w:val="28"/>
          <w:szCs w:val="28"/>
        </w:rPr>
      </w:pPr>
      <w:r w:rsidRPr="008E1DB1">
        <w:rPr>
          <w:rFonts w:ascii="Times New Roman" w:hAnsi="Times New Roman" w:cs="Times New Roman"/>
          <w:sz w:val="28"/>
          <w:szCs w:val="28"/>
        </w:rPr>
        <w:t xml:space="preserve"> Область полігенного рельєфу Закарпатського прогину.</w:t>
      </w:r>
    </w:p>
    <w:p w:rsidR="008E1DB1" w:rsidRPr="008E1DB1" w:rsidRDefault="008E1DB1" w:rsidP="000A0F32">
      <w:pPr>
        <w:pStyle w:val="10"/>
        <w:shd w:val="clear" w:color="auto" w:fill="auto"/>
        <w:spacing w:before="0" w:line="250" w:lineRule="exact"/>
        <w:ind w:left="851" w:firstLine="720"/>
        <w:jc w:val="both"/>
        <w:rPr>
          <w:rFonts w:ascii="Times New Roman" w:hAnsi="Times New Roman" w:cs="Times New Roman"/>
          <w:sz w:val="28"/>
          <w:szCs w:val="28"/>
        </w:rPr>
      </w:pPr>
      <w:r w:rsidRPr="008E1DB1">
        <w:rPr>
          <w:rFonts w:ascii="Times New Roman" w:hAnsi="Times New Roman" w:cs="Times New Roman"/>
          <w:sz w:val="28"/>
          <w:szCs w:val="28"/>
        </w:rPr>
        <w:t>У межах цієї області виділяються такі геоморфологічні райони:</w:t>
      </w:r>
    </w:p>
    <w:p w:rsidR="008E1DB1" w:rsidRPr="008E1DB1" w:rsidRDefault="008E1DB1" w:rsidP="000A0F32">
      <w:pPr>
        <w:pStyle w:val="10"/>
        <w:numPr>
          <w:ilvl w:val="0"/>
          <w:numId w:val="39"/>
        </w:numPr>
        <w:shd w:val="clear" w:color="auto" w:fill="auto"/>
        <w:spacing w:before="0" w:line="250" w:lineRule="exact"/>
        <w:ind w:left="851" w:firstLine="720"/>
        <w:jc w:val="both"/>
        <w:rPr>
          <w:rFonts w:ascii="Times New Roman" w:hAnsi="Times New Roman" w:cs="Times New Roman"/>
          <w:sz w:val="28"/>
          <w:szCs w:val="28"/>
        </w:rPr>
      </w:pPr>
      <w:r w:rsidRPr="008E1DB1">
        <w:rPr>
          <w:rFonts w:ascii="Times New Roman" w:hAnsi="Times New Roman" w:cs="Times New Roman"/>
          <w:sz w:val="28"/>
          <w:szCs w:val="28"/>
        </w:rPr>
        <w:t xml:space="preserve"> Район Завигорлатської поздовжньої улоговини.</w:t>
      </w:r>
    </w:p>
    <w:p w:rsidR="008E1DB1" w:rsidRPr="008E1DB1" w:rsidRDefault="008E1DB1" w:rsidP="000A0F32">
      <w:pPr>
        <w:pStyle w:val="10"/>
        <w:numPr>
          <w:ilvl w:val="0"/>
          <w:numId w:val="40"/>
        </w:numPr>
        <w:shd w:val="clear" w:color="auto" w:fill="auto"/>
        <w:spacing w:before="0" w:line="250" w:lineRule="exact"/>
        <w:ind w:left="851" w:firstLine="720"/>
        <w:jc w:val="both"/>
        <w:rPr>
          <w:rFonts w:ascii="Times New Roman" w:hAnsi="Times New Roman" w:cs="Times New Roman"/>
          <w:sz w:val="28"/>
          <w:szCs w:val="28"/>
        </w:rPr>
      </w:pPr>
      <w:r w:rsidRPr="008E1DB1">
        <w:rPr>
          <w:rFonts w:ascii="Times New Roman" w:hAnsi="Times New Roman" w:cs="Times New Roman"/>
          <w:sz w:val="28"/>
          <w:szCs w:val="28"/>
        </w:rPr>
        <w:t xml:space="preserve"> Район Закарпатської низинної акумулятивної рівнини.</w:t>
      </w:r>
    </w:p>
    <w:p w:rsidR="008E1DB1" w:rsidRPr="008E1DB1" w:rsidRDefault="008E1DB1" w:rsidP="000A0F32">
      <w:pPr>
        <w:pStyle w:val="10"/>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Область зниженого рельєфу Закарпатського прогину представлена полого нахиленою низиною на півночі, відділеною від гірських Карпат Вигорлат-Гутинським вулканічним пасмом та Завигорлатською поздовжньою улоговиною.</w:t>
      </w:r>
    </w:p>
    <w:p w:rsidR="008E1DB1" w:rsidRPr="008E1DB1" w:rsidRDefault="008E1DB1" w:rsidP="000A0F32">
      <w:pPr>
        <w:pStyle w:val="10"/>
        <w:numPr>
          <w:ilvl w:val="0"/>
          <w:numId w:val="41"/>
        </w:numPr>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 xml:space="preserve"> Район Завигорлатської поздовжньої улоговини характеризується розвитком давнього ерозійного рівня (400-480 м), який розміщений нижче підошви ефузивів північного краю пасма. Рельєф має м'які пологі форми та визначається розвитком ерозійних та зсувних процесів.</w:t>
      </w:r>
    </w:p>
    <w:p w:rsidR="008E1DB1" w:rsidRPr="008E1DB1" w:rsidRDefault="008E1DB1" w:rsidP="000A0F32">
      <w:pPr>
        <w:pStyle w:val="10"/>
        <w:numPr>
          <w:ilvl w:val="0"/>
          <w:numId w:val="42"/>
        </w:numPr>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 xml:space="preserve"> Район Закарпатської низинної акумулятивної рівнини являє собою Мукачівську підняту рівнину, розчленовану долинами річок та великою кількістю меліоративних каналів. Низькі тераси річок добре виражені в рельєфі. Форми м'які, схили прямі, крутість 5-7 0 .</w:t>
      </w:r>
    </w:p>
    <w:p w:rsidR="008E1DB1" w:rsidRPr="008E1DB1" w:rsidRDefault="008E1DB1" w:rsidP="000A0F32">
      <w:pPr>
        <w:pStyle w:val="10"/>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Широкий розвиток потужної товщі четвертинних відкладів (глин, суглинків, пісків), близьке залягання до поверхні ґрунтових вод, рівнинний характер рельєфу зумовлюють широкий розвиток в районі процесів заболочування та підтоплення. На схилах високих терас розвинені зсуви та площове змивання.</w:t>
      </w:r>
    </w:p>
    <w:p w:rsidR="008E1DB1" w:rsidRPr="008E1DB1" w:rsidRDefault="008E1DB1" w:rsidP="000A0F32">
      <w:pPr>
        <w:pStyle w:val="10"/>
        <w:shd w:val="clear" w:color="auto" w:fill="auto"/>
        <w:spacing w:before="0" w:line="250" w:lineRule="exact"/>
        <w:ind w:left="851" w:firstLine="720"/>
        <w:jc w:val="both"/>
        <w:rPr>
          <w:rFonts w:ascii="Times New Roman" w:hAnsi="Times New Roman" w:cs="Times New Roman"/>
          <w:sz w:val="28"/>
          <w:szCs w:val="28"/>
        </w:rPr>
      </w:pPr>
      <w:r w:rsidRPr="008E1DB1">
        <w:rPr>
          <w:rFonts w:ascii="Times New Roman" w:hAnsi="Times New Roman" w:cs="Times New Roman"/>
          <w:sz w:val="28"/>
          <w:szCs w:val="28"/>
        </w:rPr>
        <w:t>Тектоніка</w:t>
      </w:r>
    </w:p>
    <w:p w:rsidR="008E1DB1" w:rsidRPr="008E1DB1" w:rsidRDefault="008E1DB1" w:rsidP="000A0F32">
      <w:pPr>
        <w:pStyle w:val="10"/>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Басейн р. Латориця розміщений на території великих тектонічних регіонів: Складчастої області Карпат (Флішеві Карпати) та Закарпатського внутрішнього прогину .</w:t>
      </w:r>
    </w:p>
    <w:p w:rsidR="008E1DB1" w:rsidRPr="008E1DB1" w:rsidRDefault="008E1DB1" w:rsidP="000A0F32">
      <w:pPr>
        <w:pStyle w:val="10"/>
        <w:shd w:val="clear" w:color="auto" w:fill="auto"/>
        <w:spacing w:before="0" w:line="250" w:lineRule="exact"/>
        <w:ind w:left="851" w:firstLine="720"/>
        <w:jc w:val="both"/>
        <w:rPr>
          <w:rFonts w:ascii="Times New Roman" w:hAnsi="Times New Roman" w:cs="Times New Roman"/>
          <w:sz w:val="28"/>
          <w:szCs w:val="28"/>
        </w:rPr>
      </w:pPr>
      <w:r w:rsidRPr="008E1DB1">
        <w:rPr>
          <w:rFonts w:ascii="Times New Roman" w:hAnsi="Times New Roman" w:cs="Times New Roman"/>
          <w:sz w:val="28"/>
          <w:szCs w:val="28"/>
        </w:rPr>
        <w:t>У межах Флішевих Карпат виділяють три зони: Скибову, Кросненську та Полонинську.</w:t>
      </w:r>
    </w:p>
    <w:p w:rsidR="008E1DB1" w:rsidRPr="008E1DB1" w:rsidRDefault="008E1DB1" w:rsidP="000A0F32">
      <w:pPr>
        <w:pStyle w:val="10"/>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Скибова зона займає крайню північно-східну частину басейну і являє собою серію великих, паралельно зорієнтованих монокліналей - скиб, виповнених олігоценовими відкладами, які утворюють дрібну складчастість типу гофрування. З півдня на Скибову зону насунена Кросненська, а на південному сході Полонинська зони.</w:t>
      </w:r>
    </w:p>
    <w:p w:rsidR="008E1DB1" w:rsidRPr="008E1DB1" w:rsidRDefault="008E1DB1" w:rsidP="000A0F32">
      <w:pPr>
        <w:pStyle w:val="10"/>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Кросненська зона простягається від кордону з Польщею до верхів'їв р.Тиси. Це найбільш занурена частина Флішевих Карпат, утворена значними товщами олігоценового флішу, зібраного у вузькі гребенеподібні антикліналі, витягнуті на десятки кілометрів.</w:t>
      </w:r>
    </w:p>
    <w:p w:rsidR="008E1DB1" w:rsidRPr="008E1DB1" w:rsidRDefault="008E1DB1" w:rsidP="000A0F32">
      <w:pPr>
        <w:pStyle w:val="10"/>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На південному заході Кросненська зона перекрита насувом Полонинської зони. Характерною особливістю цієї зони є широкий розвиток складно дислокованого крейдяно- палеогенового флішу. Усі породи зібрані в складки різних форм та розмірів із загальною тенденцією нахилів їх крил на південний захід під різними кутами. Виділення підзон відбувається по кордонах великих насувів і обумовлене не лише тектонічними, а й літологічними відмінностями одновікових флішевих товщ. Велику роль відіграють і поперечні порушення типу скидів меридіонального та субмеридіонального напрямку.</w:t>
      </w:r>
    </w:p>
    <w:p w:rsidR="008E1DB1" w:rsidRPr="008E1DB1" w:rsidRDefault="008E1DB1" w:rsidP="000A0F32">
      <w:pPr>
        <w:pStyle w:val="10"/>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В межах Полонинської зони виділяють Чорногорську, Дуклянську, Поркулецьку, Рахівську та Магурську підзони.</w:t>
      </w:r>
    </w:p>
    <w:p w:rsidR="008E1DB1" w:rsidRPr="008E1DB1" w:rsidRDefault="008E1DB1" w:rsidP="000A0F32">
      <w:pPr>
        <w:pStyle w:val="10"/>
        <w:shd w:val="clear" w:color="auto" w:fill="auto"/>
        <w:spacing w:before="0" w:line="250" w:lineRule="exact"/>
        <w:ind w:left="851" w:firstLine="720"/>
        <w:jc w:val="both"/>
        <w:rPr>
          <w:rFonts w:ascii="Times New Roman" w:hAnsi="Times New Roman" w:cs="Times New Roman"/>
          <w:sz w:val="28"/>
          <w:szCs w:val="28"/>
        </w:rPr>
      </w:pPr>
      <w:r w:rsidRPr="008E1DB1">
        <w:rPr>
          <w:rFonts w:ascii="Times New Roman" w:hAnsi="Times New Roman" w:cs="Times New Roman"/>
          <w:sz w:val="28"/>
          <w:szCs w:val="28"/>
        </w:rPr>
        <w:t>Річка Латориця входить до меж Поркулецьої підзони.</w:t>
      </w:r>
    </w:p>
    <w:p w:rsidR="008E1DB1" w:rsidRPr="008E1DB1" w:rsidRDefault="008E1DB1" w:rsidP="000A0F32">
      <w:pPr>
        <w:pStyle w:val="10"/>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lastRenderedPageBreak/>
        <w:t>Північно-східним кордоном Поркулецьої підзони є регіональний насув, по якому вона насунена на Дуклянську і, частково, Чорногорську підзони. Нижньо-верхньокрейдяні відклади флішу підзони зім'яті в дрібні складки та розбиті поперечними розломами. Характерною є лускоподібна будова складок.</w:t>
      </w:r>
    </w:p>
    <w:p w:rsidR="008E1DB1" w:rsidRPr="008E1DB1" w:rsidRDefault="008E1DB1" w:rsidP="000A0F32">
      <w:pPr>
        <w:pStyle w:val="10"/>
        <w:shd w:val="clear" w:color="auto" w:fill="auto"/>
        <w:spacing w:before="0" w:line="250" w:lineRule="exact"/>
        <w:ind w:left="851" w:right="20" w:firstLine="720"/>
        <w:jc w:val="both"/>
        <w:rPr>
          <w:rFonts w:ascii="Times New Roman" w:hAnsi="Times New Roman" w:cs="Times New Roman"/>
          <w:sz w:val="28"/>
          <w:szCs w:val="28"/>
        </w:rPr>
      </w:pPr>
      <w:r w:rsidRPr="008E1DB1">
        <w:rPr>
          <w:rFonts w:ascii="Times New Roman" w:hAnsi="Times New Roman" w:cs="Times New Roman"/>
          <w:sz w:val="28"/>
          <w:szCs w:val="28"/>
        </w:rPr>
        <w:t>Закарпатський внутрішній прогин розміщений між Карпатською складчастою областю та Угорським серединним масивом, від яких відділений на півночі - Закарпатським, на півдні - Припанонським глибинними розломами. Прогин почав формуватися на початку неогену біля підніжжя Карпатської складчастої системи, заповнюючись потужними товщами неогенових молас.</w:t>
      </w:r>
    </w:p>
    <w:p w:rsidR="008E1DB1" w:rsidRPr="008E1DB1" w:rsidRDefault="008E1DB1" w:rsidP="000A0F32">
      <w:pPr>
        <w:pStyle w:val="10"/>
        <w:shd w:val="clear" w:color="auto" w:fill="auto"/>
        <w:spacing w:before="0" w:line="250" w:lineRule="exact"/>
        <w:ind w:left="851" w:right="20" w:firstLine="700"/>
        <w:jc w:val="both"/>
        <w:rPr>
          <w:rFonts w:ascii="Times New Roman" w:hAnsi="Times New Roman" w:cs="Times New Roman"/>
          <w:sz w:val="28"/>
          <w:szCs w:val="28"/>
        </w:rPr>
      </w:pPr>
      <w:r w:rsidRPr="008E1DB1">
        <w:rPr>
          <w:rFonts w:ascii="Times New Roman" w:hAnsi="Times New Roman" w:cs="Times New Roman"/>
          <w:sz w:val="28"/>
          <w:szCs w:val="28"/>
        </w:rPr>
        <w:t>До структур Закарпатського прогину в межах р. Латориці належать: Центральна зона та Вигорлат-Гутинський вулканогенний комплекс.</w:t>
      </w:r>
    </w:p>
    <w:p w:rsidR="008E1DB1" w:rsidRPr="008E1DB1" w:rsidRDefault="008E1DB1" w:rsidP="000A0F32">
      <w:pPr>
        <w:pStyle w:val="10"/>
        <w:shd w:val="clear" w:color="auto" w:fill="auto"/>
        <w:spacing w:before="0" w:line="250" w:lineRule="exact"/>
        <w:ind w:left="851" w:right="20" w:firstLine="700"/>
        <w:jc w:val="both"/>
        <w:rPr>
          <w:rFonts w:ascii="Times New Roman" w:hAnsi="Times New Roman" w:cs="Times New Roman"/>
          <w:sz w:val="28"/>
          <w:szCs w:val="28"/>
        </w:rPr>
      </w:pPr>
      <w:r w:rsidRPr="008E1DB1">
        <w:rPr>
          <w:rFonts w:ascii="Times New Roman" w:hAnsi="Times New Roman" w:cs="Times New Roman"/>
          <w:sz w:val="28"/>
          <w:szCs w:val="28"/>
        </w:rPr>
        <w:t>Крайова зона являє собою монокліналь із загальним падінням порід на південний захід з малими кутами падіння.</w:t>
      </w:r>
    </w:p>
    <w:p w:rsidR="008E1DB1" w:rsidRDefault="008E1DB1" w:rsidP="000A6C3E">
      <w:pPr>
        <w:pStyle w:val="10"/>
        <w:shd w:val="clear" w:color="auto" w:fill="auto"/>
        <w:spacing w:before="0" w:line="250" w:lineRule="exact"/>
        <w:ind w:left="851" w:right="20" w:firstLine="31"/>
        <w:jc w:val="both"/>
        <w:rPr>
          <w:rFonts w:ascii="Times New Roman" w:hAnsi="Times New Roman" w:cs="Times New Roman"/>
          <w:sz w:val="28"/>
          <w:szCs w:val="28"/>
          <w:lang w:val="uk-UA"/>
        </w:rPr>
      </w:pPr>
      <w:r w:rsidRPr="008E1DB1">
        <w:rPr>
          <w:rFonts w:ascii="Times New Roman" w:hAnsi="Times New Roman" w:cs="Times New Roman"/>
          <w:sz w:val="28"/>
          <w:szCs w:val="28"/>
        </w:rPr>
        <w:t>Центральна зона (Мукачівська та Солотвинська западини) є більш увігнутою і, можливо, являє собою грабен, розбитий на окремі блоки і перекритий потужним чохлом (до 1000 м) четвертинних відкладів. Всю Центральну зону прорізують регіональні розривні дислокації. Всі</w:t>
      </w:r>
    </w:p>
    <w:p w:rsidR="001E66C1" w:rsidRPr="001C253B" w:rsidRDefault="000A6C3E" w:rsidP="000A6C3E">
      <w:pPr>
        <w:pStyle w:val="10"/>
        <w:shd w:val="clear" w:color="auto" w:fill="auto"/>
        <w:spacing w:before="0" w:line="250" w:lineRule="exact"/>
        <w:ind w:left="851" w:right="20" w:firstLine="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66C1" w:rsidRPr="00EC55EE">
        <w:rPr>
          <w:rFonts w:ascii="Times New Roman" w:hAnsi="Times New Roman" w:cs="Times New Roman"/>
          <w:sz w:val="28"/>
          <w:szCs w:val="28"/>
          <w:lang w:val="uk-UA"/>
        </w:rPr>
        <w:t xml:space="preserve">Грунти на лівоборежжї піщано-середньосуглинисті, на правобережжї хрящуваті, середньо опідзолені буроземи; в низов’ї на правобережжї грунти пилувато- середньосуглинисті, дерново-середньопідзолисті. </w:t>
      </w:r>
      <w:r w:rsidR="001E66C1" w:rsidRPr="001C253B">
        <w:rPr>
          <w:rFonts w:ascii="Times New Roman" w:hAnsi="Times New Roman" w:cs="Times New Roman"/>
          <w:sz w:val="28"/>
          <w:szCs w:val="28"/>
          <w:lang w:val="uk-UA"/>
        </w:rPr>
        <w:t xml:space="preserve">У </w:t>
      </w:r>
      <w:r w:rsidR="00E74185">
        <w:rPr>
          <w:rFonts w:ascii="Times New Roman" w:hAnsi="Times New Roman" w:cs="Times New Roman"/>
          <w:noProof/>
        </w:rPr>
        <w:drawing>
          <wp:anchor distT="0" distB="0" distL="0" distR="0" simplePos="0" relativeHeight="251656704" behindDoc="0" locked="0" layoutInCell="1" allowOverlap="1">
            <wp:simplePos x="0" y="0"/>
            <wp:positionH relativeFrom="page">
              <wp:posOffset>2132330</wp:posOffset>
            </wp:positionH>
            <wp:positionV relativeFrom="paragraph">
              <wp:posOffset>1079500</wp:posOffset>
            </wp:positionV>
            <wp:extent cx="3250565" cy="3384550"/>
            <wp:effectExtent l="19050" t="0" r="6985"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0"/>
                    <a:srcRect/>
                    <a:stretch>
                      <a:fillRect/>
                    </a:stretch>
                  </pic:blipFill>
                  <pic:spPr bwMode="auto">
                    <a:xfrm>
                      <a:off x="0" y="0"/>
                      <a:ext cx="3250565" cy="3384550"/>
                    </a:xfrm>
                    <a:prstGeom prst="rect">
                      <a:avLst/>
                    </a:prstGeom>
                    <a:noFill/>
                    <a:ln w="9525">
                      <a:noFill/>
                      <a:miter lim="800000"/>
                      <a:headEnd/>
                      <a:tailEnd/>
                    </a:ln>
                  </pic:spPr>
                </pic:pic>
              </a:graphicData>
            </a:graphic>
          </wp:anchor>
        </w:drawing>
      </w:r>
      <w:r w:rsidR="001E66C1" w:rsidRPr="001C253B">
        <w:rPr>
          <w:rFonts w:ascii="Times New Roman" w:hAnsi="Times New Roman" w:cs="Times New Roman"/>
          <w:sz w:val="28"/>
          <w:szCs w:val="28"/>
          <w:lang w:val="uk-UA"/>
        </w:rPr>
        <w:t>верхній частині басейну зустрічаються багато мінеральних джерел.</w:t>
      </w:r>
    </w:p>
    <w:p w:rsidR="000A6C3E" w:rsidRDefault="000A6C3E" w:rsidP="000A6C3E">
      <w:pPr>
        <w:pStyle w:val="10"/>
        <w:shd w:val="clear" w:color="auto" w:fill="auto"/>
        <w:tabs>
          <w:tab w:val="left" w:pos="709"/>
        </w:tabs>
        <w:spacing w:before="0" w:line="250" w:lineRule="exact"/>
        <w:ind w:left="851" w:right="20"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253B">
        <w:rPr>
          <w:rFonts w:ascii="Times New Roman" w:hAnsi="Times New Roman" w:cs="Times New Roman"/>
          <w:sz w:val="28"/>
          <w:szCs w:val="28"/>
          <w:lang w:val="uk-UA"/>
        </w:rPr>
        <w:t xml:space="preserve">На території ділянки, що досліджується, розвинені такі геологічні процеси та явища, як зсуви, ерозія, карст, обвали, осипи тощо. </w:t>
      </w:r>
      <w:r w:rsidRPr="000A6C3E">
        <w:rPr>
          <w:rFonts w:ascii="Times New Roman" w:hAnsi="Times New Roman" w:cs="Times New Roman"/>
          <w:sz w:val="28"/>
          <w:szCs w:val="28"/>
        </w:rPr>
        <w:t xml:space="preserve">Серед них </w:t>
      </w:r>
    </w:p>
    <w:p w:rsidR="000A6C3E" w:rsidRDefault="000A6C3E" w:rsidP="000A6C3E">
      <w:pPr>
        <w:pStyle w:val="10"/>
        <w:shd w:val="clear" w:color="auto" w:fill="auto"/>
        <w:tabs>
          <w:tab w:val="left" w:pos="709"/>
        </w:tabs>
        <w:spacing w:before="0" w:line="250" w:lineRule="exact"/>
        <w:ind w:left="851" w:right="20" w:firstLine="283"/>
        <w:jc w:val="both"/>
        <w:rPr>
          <w:rFonts w:ascii="Times New Roman" w:hAnsi="Times New Roman" w:cs="Times New Roman"/>
          <w:sz w:val="28"/>
          <w:szCs w:val="28"/>
          <w:lang w:val="uk-UA"/>
        </w:rPr>
      </w:pPr>
    </w:p>
    <w:p w:rsidR="000A6C3E" w:rsidRPr="000A6C3E" w:rsidRDefault="000A6C3E" w:rsidP="000A6C3E">
      <w:pPr>
        <w:pStyle w:val="10"/>
        <w:shd w:val="clear" w:color="auto" w:fill="auto"/>
        <w:tabs>
          <w:tab w:val="left" w:pos="709"/>
        </w:tabs>
        <w:spacing w:before="0" w:line="250" w:lineRule="exact"/>
        <w:ind w:left="851" w:right="20" w:firstLine="283"/>
        <w:jc w:val="both"/>
        <w:rPr>
          <w:rFonts w:ascii="Times New Roman" w:hAnsi="Times New Roman" w:cs="Times New Roman"/>
          <w:sz w:val="28"/>
          <w:szCs w:val="28"/>
        </w:rPr>
      </w:pPr>
      <w:r w:rsidRPr="000A6C3E">
        <w:rPr>
          <w:rFonts w:ascii="Times New Roman" w:hAnsi="Times New Roman" w:cs="Times New Roman"/>
          <w:sz w:val="28"/>
          <w:szCs w:val="28"/>
        </w:rPr>
        <w:t>найпоширенішими є зсувні та ерозійні процеси, які</w:t>
      </w:r>
      <w:r>
        <w:t xml:space="preserve"> </w:t>
      </w:r>
      <w:r w:rsidRPr="000A6C3E">
        <w:rPr>
          <w:rFonts w:ascii="Times New Roman" w:hAnsi="Times New Roman" w:cs="Times New Roman"/>
          <w:sz w:val="28"/>
          <w:szCs w:val="28"/>
        </w:rPr>
        <w:t>часто носять катастрофічний характер.</w:t>
      </w:r>
    </w:p>
    <w:p w:rsidR="000A6C3E" w:rsidRPr="000A6C3E" w:rsidRDefault="000A6C3E" w:rsidP="000A6C3E">
      <w:pPr>
        <w:pStyle w:val="10"/>
        <w:shd w:val="clear" w:color="auto" w:fill="auto"/>
        <w:tabs>
          <w:tab w:val="left" w:pos="709"/>
        </w:tabs>
        <w:spacing w:before="0" w:line="250" w:lineRule="exact"/>
        <w:ind w:left="851" w:right="20" w:firstLine="283"/>
        <w:jc w:val="left"/>
        <w:rPr>
          <w:rFonts w:ascii="Times New Roman" w:hAnsi="Times New Roman" w:cs="Times New Roman"/>
          <w:sz w:val="28"/>
          <w:szCs w:val="28"/>
        </w:rPr>
      </w:pPr>
      <w:r>
        <w:rPr>
          <w:rFonts w:ascii="Times New Roman" w:hAnsi="Times New Roman" w:cs="Times New Roman"/>
          <w:sz w:val="28"/>
          <w:szCs w:val="28"/>
          <w:lang w:val="uk-UA"/>
        </w:rPr>
        <w:t xml:space="preserve">     </w:t>
      </w:r>
      <w:r w:rsidRPr="000A6C3E">
        <w:rPr>
          <w:rFonts w:ascii="Times New Roman" w:hAnsi="Times New Roman" w:cs="Times New Roman"/>
          <w:sz w:val="28"/>
          <w:szCs w:val="28"/>
        </w:rPr>
        <w:t>Зсуви належать до гравітаційних екзогенних геологічних процесів. На території Закарпаття трапляються всі види зсувів: ковзання, течії, змішані, а також сучасні та давні. Головними факторами їх утворення є: о зменшення підтримуючого упору схилу; о збільшення навантаження на схил; о перезволоження схилу; о сейсмічні та техногенні вібронавантаження; о погіршення стану порід у процесі вивітрювання; о зміна рослинного покриву (вирубання лісу) та ін.</w:t>
      </w:r>
    </w:p>
    <w:p w:rsidR="000A6C3E" w:rsidRPr="000A6C3E" w:rsidRDefault="000A6C3E" w:rsidP="000A6C3E">
      <w:pPr>
        <w:pStyle w:val="10"/>
        <w:shd w:val="clear" w:color="auto" w:fill="auto"/>
        <w:tabs>
          <w:tab w:val="left" w:pos="851"/>
        </w:tabs>
        <w:spacing w:before="0" w:line="250" w:lineRule="exact"/>
        <w:ind w:left="709" w:firstLine="720"/>
        <w:jc w:val="both"/>
        <w:rPr>
          <w:rFonts w:ascii="Times New Roman" w:hAnsi="Times New Roman" w:cs="Times New Roman"/>
          <w:sz w:val="28"/>
          <w:szCs w:val="28"/>
        </w:rPr>
      </w:pPr>
      <w:r w:rsidRPr="000A6C3E">
        <w:rPr>
          <w:rFonts w:ascii="Times New Roman" w:hAnsi="Times New Roman" w:cs="Times New Roman"/>
          <w:sz w:val="28"/>
          <w:szCs w:val="28"/>
        </w:rPr>
        <w:t xml:space="preserve">У розповсюдженні зсувів у просторі спостерігається кілька </w:t>
      </w:r>
      <w:r w:rsidRPr="000A6C3E">
        <w:rPr>
          <w:rFonts w:ascii="Times New Roman" w:hAnsi="Times New Roman" w:cs="Times New Roman"/>
          <w:sz w:val="28"/>
          <w:szCs w:val="28"/>
        </w:rPr>
        <w:lastRenderedPageBreak/>
        <w:t>закономірностей:</w:t>
      </w:r>
    </w:p>
    <w:p w:rsidR="000A6C3E" w:rsidRPr="000A6C3E" w:rsidRDefault="000A6C3E" w:rsidP="000A6C3E">
      <w:pPr>
        <w:pStyle w:val="10"/>
        <w:numPr>
          <w:ilvl w:val="0"/>
          <w:numId w:val="43"/>
        </w:numPr>
        <w:shd w:val="clear" w:color="auto" w:fill="auto"/>
        <w:spacing w:before="0" w:line="250" w:lineRule="exact"/>
        <w:ind w:left="709" w:right="20" w:firstLine="720"/>
        <w:jc w:val="both"/>
        <w:rPr>
          <w:rFonts w:ascii="Times New Roman" w:hAnsi="Times New Roman" w:cs="Times New Roman"/>
          <w:sz w:val="28"/>
          <w:szCs w:val="28"/>
        </w:rPr>
      </w:pPr>
      <w:r w:rsidRPr="000A6C3E">
        <w:rPr>
          <w:rFonts w:ascii="Times New Roman" w:hAnsi="Times New Roman" w:cs="Times New Roman"/>
          <w:sz w:val="28"/>
          <w:szCs w:val="28"/>
        </w:rPr>
        <w:t xml:space="preserve"> Різні за механізмом розвитку зсуви належать до різних тектонічних структур. Так, зсуви ковзання найбільше поширені у Флішевих Карпатах. При цьому спостерігається зменшення</w:t>
      </w:r>
      <w:r>
        <w:t xml:space="preserve"> частоти прояву даного процесу з південного сходу на </w:t>
      </w:r>
      <w:r w:rsidRPr="000A6C3E">
        <w:rPr>
          <w:rFonts w:ascii="Times New Roman" w:hAnsi="Times New Roman" w:cs="Times New Roman"/>
          <w:sz w:val="28"/>
          <w:szCs w:val="28"/>
        </w:rPr>
        <w:t>північний захід. Опливини широко представлені у Полонинській зоні Карпат. Вони спричиняються, головним чином, перезволоженням порід атмосферними опадами. Головною умовою розвитку опливин є наявність чохла пухких відкладів, де переважають глини та суглинки.</w:t>
      </w:r>
    </w:p>
    <w:p w:rsidR="0078459F" w:rsidRPr="0078459F" w:rsidRDefault="000A6C3E" w:rsidP="0078459F">
      <w:pPr>
        <w:pStyle w:val="10"/>
        <w:numPr>
          <w:ilvl w:val="0"/>
          <w:numId w:val="43"/>
        </w:numPr>
        <w:shd w:val="clear" w:color="auto" w:fill="auto"/>
        <w:spacing w:before="0" w:line="250" w:lineRule="exact"/>
        <w:ind w:left="709" w:right="20" w:firstLine="709"/>
        <w:jc w:val="both"/>
        <w:rPr>
          <w:rFonts w:ascii="Times New Roman" w:hAnsi="Times New Roman" w:cs="Times New Roman"/>
          <w:sz w:val="28"/>
          <w:szCs w:val="28"/>
        </w:rPr>
      </w:pPr>
      <w:r w:rsidRPr="000A6C3E">
        <w:rPr>
          <w:rFonts w:ascii="Times New Roman" w:hAnsi="Times New Roman" w:cs="Times New Roman"/>
          <w:sz w:val="28"/>
          <w:szCs w:val="28"/>
        </w:rPr>
        <w:t xml:space="preserve"> Приуроченість усіх великих зсувів (об'ємом понад 1 млн.м3) до тектонічних порушень</w:t>
      </w:r>
      <w:r w:rsidR="0078459F" w:rsidRPr="0078459F">
        <w:t xml:space="preserve"> </w:t>
      </w:r>
      <w:r w:rsidR="0078459F" w:rsidRPr="0078459F">
        <w:rPr>
          <w:rFonts w:ascii="Times New Roman" w:hAnsi="Times New Roman" w:cs="Times New Roman"/>
          <w:sz w:val="28"/>
          <w:szCs w:val="28"/>
        </w:rPr>
        <w:t>та розломів.</w:t>
      </w:r>
    </w:p>
    <w:p w:rsidR="0078459F" w:rsidRPr="0078459F" w:rsidRDefault="0078459F" w:rsidP="0078459F">
      <w:pPr>
        <w:pStyle w:val="10"/>
        <w:numPr>
          <w:ilvl w:val="0"/>
          <w:numId w:val="43"/>
        </w:numPr>
        <w:shd w:val="clear" w:color="auto" w:fill="auto"/>
        <w:spacing w:before="0" w:line="250" w:lineRule="exact"/>
        <w:ind w:left="709" w:right="20" w:firstLine="709"/>
        <w:jc w:val="both"/>
        <w:rPr>
          <w:rFonts w:ascii="Times New Roman" w:hAnsi="Times New Roman" w:cs="Times New Roman"/>
          <w:sz w:val="28"/>
          <w:szCs w:val="28"/>
        </w:rPr>
      </w:pPr>
      <w:r w:rsidRPr="0078459F">
        <w:rPr>
          <w:rFonts w:ascii="Times New Roman" w:hAnsi="Times New Roman" w:cs="Times New Roman"/>
          <w:sz w:val="28"/>
          <w:szCs w:val="28"/>
        </w:rPr>
        <w:t xml:space="preserve"> Приуроченість усіх діючих зсувів (15-20% загальної кількості зсувів Закарпаття) до долин річок та струмків.</w:t>
      </w:r>
    </w:p>
    <w:p w:rsidR="0078459F" w:rsidRPr="0078459F" w:rsidRDefault="0078459F" w:rsidP="0078459F">
      <w:pPr>
        <w:pStyle w:val="10"/>
        <w:numPr>
          <w:ilvl w:val="0"/>
          <w:numId w:val="43"/>
        </w:numPr>
        <w:shd w:val="clear" w:color="auto" w:fill="auto"/>
        <w:spacing w:before="0" w:line="250" w:lineRule="exact"/>
        <w:ind w:left="709" w:right="20" w:firstLine="709"/>
        <w:jc w:val="both"/>
        <w:rPr>
          <w:rFonts w:ascii="Times New Roman" w:hAnsi="Times New Roman" w:cs="Times New Roman"/>
          <w:sz w:val="28"/>
          <w:szCs w:val="28"/>
        </w:rPr>
      </w:pPr>
      <w:r w:rsidRPr="0078459F">
        <w:rPr>
          <w:rFonts w:ascii="Times New Roman" w:hAnsi="Times New Roman" w:cs="Times New Roman"/>
          <w:sz w:val="28"/>
          <w:szCs w:val="28"/>
        </w:rPr>
        <w:t xml:space="preserve"> Техногенний фактор розвитку зсувів має безсистемний характер. Найбільша їх кількість розвинена вздовж лінійних об'єктів, які перетинають Карпати з півночі на південь (трубопроводи, ЛЕП, шляхи, залізниці).</w:t>
      </w:r>
    </w:p>
    <w:p w:rsidR="0078459F" w:rsidRPr="0078459F" w:rsidRDefault="0078459F" w:rsidP="0078459F">
      <w:pPr>
        <w:pStyle w:val="10"/>
        <w:shd w:val="clear" w:color="auto" w:fill="auto"/>
        <w:spacing w:before="0" w:line="250" w:lineRule="exact"/>
        <w:ind w:left="709" w:right="20" w:firstLine="709"/>
        <w:jc w:val="both"/>
        <w:rPr>
          <w:rFonts w:ascii="Times New Roman" w:hAnsi="Times New Roman" w:cs="Times New Roman"/>
          <w:sz w:val="28"/>
          <w:szCs w:val="28"/>
        </w:rPr>
      </w:pPr>
      <w:r w:rsidRPr="0078459F">
        <w:rPr>
          <w:rFonts w:ascii="Times New Roman" w:hAnsi="Times New Roman" w:cs="Times New Roman"/>
          <w:sz w:val="28"/>
          <w:szCs w:val="28"/>
        </w:rPr>
        <w:t>Більшість зсувів на території басейну р. Тиси належить до давніх або тимчасово стабілізованих. Виникнення молодих та активізація більшості старих зсувів пов'язана з техногенним впливом на геологічне середовище (будівництво об'єктів господарювання, розробка кар'єрів будівельних матеріалів тощо).</w:t>
      </w:r>
    </w:p>
    <w:p w:rsidR="0078459F" w:rsidRPr="0078459F" w:rsidRDefault="0078459F" w:rsidP="0078459F">
      <w:pPr>
        <w:pStyle w:val="10"/>
        <w:shd w:val="clear" w:color="auto" w:fill="auto"/>
        <w:spacing w:before="0" w:line="250" w:lineRule="exact"/>
        <w:ind w:left="709" w:right="20" w:firstLine="709"/>
        <w:jc w:val="both"/>
        <w:rPr>
          <w:rFonts w:ascii="Times New Roman" w:hAnsi="Times New Roman" w:cs="Times New Roman"/>
          <w:sz w:val="28"/>
          <w:szCs w:val="28"/>
        </w:rPr>
      </w:pPr>
      <w:r w:rsidRPr="0078459F">
        <w:rPr>
          <w:rFonts w:ascii="Times New Roman" w:hAnsi="Times New Roman" w:cs="Times New Roman"/>
          <w:sz w:val="28"/>
          <w:szCs w:val="28"/>
        </w:rPr>
        <w:t>Важливим чинником у розвитку та активізації схилових гравітаційних процесів виступає сейсмічність території. Поява деяких зсувів та обвалів спостерігається безпосередньо під час землетрусів, а також через деякий час (протягом одного року). Інтенсивність землетрусів відповідно до схем сейсмічного районування становить у межах області 6-7 балів. В окремих місцях, на ділянках поширення пухких обводнених відкладів, інтенсивність землетрусів на схилах може збільшуватись на 1 -2 бали. Сейсмічність території висуває також особливі вимоги щодо проектування гідротехнічних споруд, особливо гребель водосховищ.</w:t>
      </w:r>
    </w:p>
    <w:p w:rsidR="0078459F" w:rsidRPr="0078459F" w:rsidRDefault="0078459F" w:rsidP="0078459F">
      <w:pPr>
        <w:pStyle w:val="10"/>
        <w:shd w:val="clear" w:color="auto" w:fill="auto"/>
        <w:spacing w:before="0" w:line="250" w:lineRule="exact"/>
        <w:ind w:left="709" w:right="20" w:firstLine="709"/>
        <w:jc w:val="both"/>
        <w:rPr>
          <w:rFonts w:ascii="Times New Roman" w:hAnsi="Times New Roman" w:cs="Times New Roman"/>
          <w:sz w:val="28"/>
          <w:szCs w:val="28"/>
        </w:rPr>
      </w:pPr>
      <w:r w:rsidRPr="0078459F">
        <w:rPr>
          <w:rFonts w:ascii="Times New Roman" w:hAnsi="Times New Roman" w:cs="Times New Roman"/>
          <w:sz w:val="28"/>
          <w:szCs w:val="28"/>
        </w:rPr>
        <w:t>Розміри зсувів є досить різними і найчастіше залежать від крутості схилів та глибини зсувних деформацій. Для пологих схилів характерними є незначні потужності та досить великі за площею потокоподібні зсуви розмірами від 50 тис.м2 до 1 млн.м2.</w:t>
      </w:r>
    </w:p>
    <w:p w:rsidR="0078459F" w:rsidRPr="0078459F" w:rsidRDefault="0078459F" w:rsidP="0078459F">
      <w:pPr>
        <w:pStyle w:val="10"/>
        <w:shd w:val="clear" w:color="auto" w:fill="auto"/>
        <w:spacing w:before="0" w:line="250" w:lineRule="exact"/>
        <w:ind w:left="709" w:right="20" w:firstLine="709"/>
        <w:jc w:val="both"/>
        <w:rPr>
          <w:rFonts w:ascii="Times New Roman" w:hAnsi="Times New Roman" w:cs="Times New Roman"/>
          <w:sz w:val="28"/>
          <w:szCs w:val="28"/>
        </w:rPr>
      </w:pPr>
      <w:r w:rsidRPr="0078459F">
        <w:rPr>
          <w:rFonts w:ascii="Times New Roman" w:hAnsi="Times New Roman" w:cs="Times New Roman"/>
          <w:sz w:val="28"/>
          <w:szCs w:val="28"/>
        </w:rPr>
        <w:t>За даними Закарпатської геологорозвідувальної експедиції (ГРЕ), на території басейну р. Латориця належить до зони помірної ураженості території зсувами (до 40%), яка охоплює всю північно-західну частину Вулканічних та Флішевих Карпат;</w:t>
      </w:r>
    </w:p>
    <w:p w:rsidR="0078459F" w:rsidRPr="0078459F" w:rsidRDefault="0078459F" w:rsidP="0078459F">
      <w:pPr>
        <w:pStyle w:val="10"/>
        <w:shd w:val="clear" w:color="auto" w:fill="auto"/>
        <w:spacing w:before="0" w:line="250" w:lineRule="exact"/>
        <w:ind w:left="709" w:right="20" w:firstLine="709"/>
        <w:jc w:val="both"/>
        <w:rPr>
          <w:rFonts w:ascii="Times New Roman" w:hAnsi="Times New Roman" w:cs="Times New Roman"/>
          <w:sz w:val="28"/>
          <w:szCs w:val="28"/>
        </w:rPr>
      </w:pPr>
      <w:r w:rsidRPr="0078459F">
        <w:rPr>
          <w:rFonts w:ascii="Times New Roman" w:hAnsi="Times New Roman" w:cs="Times New Roman"/>
          <w:sz w:val="28"/>
          <w:szCs w:val="28"/>
        </w:rPr>
        <w:t>Ерозійні процеси в басейні р. Латориця представлені яружним та річковим (глибинним та бічним) типами. На інтенсивність їх розвитку впливають геологічна будова, рельєф місцевості, кліматичні та гідрологічні умови.</w:t>
      </w:r>
    </w:p>
    <w:p w:rsidR="001E66C1" w:rsidRPr="0078459F" w:rsidRDefault="0078459F" w:rsidP="0078459F">
      <w:pPr>
        <w:pStyle w:val="10"/>
        <w:shd w:val="clear" w:color="auto" w:fill="auto"/>
        <w:spacing w:before="0" w:line="250" w:lineRule="exact"/>
        <w:ind w:left="709" w:right="20" w:firstLine="709"/>
        <w:jc w:val="both"/>
        <w:rPr>
          <w:rFonts w:ascii="Times New Roman" w:hAnsi="Times New Roman" w:cs="Times New Roman"/>
          <w:sz w:val="28"/>
          <w:szCs w:val="28"/>
          <w:lang w:val="uk-UA"/>
        </w:rPr>
      </w:pPr>
      <w:r w:rsidRPr="0078459F">
        <w:rPr>
          <w:rFonts w:ascii="Times New Roman" w:hAnsi="Times New Roman" w:cs="Times New Roman"/>
          <w:sz w:val="28"/>
          <w:szCs w:val="28"/>
        </w:rPr>
        <w:t>Донна ерозія найбільш поширена у верхів'ї річки, де долини мають каньйоноподібний характер із значними нахилами поверхні. Потужність пухких відкладів тут невелика (як правило, 0,3-5,0 м), тому річка розмиває і корінні відклади. В руслі річок переважає великоуламковий валунно-бриловий матеріал. У середній та нижній ділянці річки починає переважати бічна ерозія. В періоди паводків швидка течія річок інтенсивно розмиває поверхню заплавних терас, підмиває та порушує береги, що спричиняє знищення пасовищ, сінокосів, посівів; руйнування шляхів, мостів, берегоукріплювальних споруд.</w:t>
      </w:r>
    </w:p>
    <w:p w:rsidR="001E66C1" w:rsidRDefault="001E66C1" w:rsidP="0092676F">
      <w:pPr>
        <w:pStyle w:val="a9"/>
        <w:spacing w:before="48" w:line="242" w:lineRule="auto"/>
        <w:ind w:left="709" w:right="125" w:firstLine="568"/>
        <w:jc w:val="both"/>
        <w:rPr>
          <w:sz w:val="28"/>
          <w:szCs w:val="28"/>
          <w:lang w:val="uk-UA"/>
        </w:rPr>
      </w:pPr>
      <w:r w:rsidRPr="001E66C1">
        <w:rPr>
          <w:sz w:val="28"/>
          <w:szCs w:val="28"/>
        </w:rPr>
        <w:t>Ліси в басейні займають 67 % площі, в основному широколистяні та хвойні, із добре вираженою зональністю. Вершини гір покриті субальпійськими лугами, дно річкових долин і тераси розорані.</w:t>
      </w:r>
    </w:p>
    <w:p w:rsidR="00715257" w:rsidRDefault="001E66C1" w:rsidP="00715257">
      <w:pPr>
        <w:pStyle w:val="a9"/>
        <w:ind w:left="709" w:right="112"/>
        <w:jc w:val="both"/>
        <w:rPr>
          <w:sz w:val="28"/>
          <w:szCs w:val="28"/>
          <w:lang w:val="uk-UA"/>
        </w:rPr>
      </w:pPr>
      <w:r w:rsidRPr="001E66C1">
        <w:rPr>
          <w:sz w:val="28"/>
          <w:szCs w:val="28"/>
        </w:rPr>
        <w:lastRenderedPageBreak/>
        <w:t>швидкість течії в них 1,0 – 2,0 м/сек. В руслах багато галькових осередків, відмілин і пляжів. Русло нестійке, особливо в низов’ї ріки; після проходження значних паводків утворюються нові рукави і острови, інколи ріка повертається до вже покинутих староріччїв та</w:t>
      </w:r>
      <w:r w:rsidRPr="001E66C1">
        <w:rPr>
          <w:spacing w:val="-17"/>
          <w:sz w:val="28"/>
          <w:szCs w:val="28"/>
        </w:rPr>
        <w:t xml:space="preserve"> </w:t>
      </w:r>
      <w:r w:rsidRPr="001E66C1">
        <w:rPr>
          <w:sz w:val="28"/>
          <w:szCs w:val="28"/>
        </w:rPr>
        <w:t>протоків.</w:t>
      </w:r>
    </w:p>
    <w:p w:rsidR="00715257" w:rsidRPr="0092676F" w:rsidRDefault="00715257" w:rsidP="00715257">
      <w:pPr>
        <w:pStyle w:val="a9"/>
        <w:spacing w:before="72"/>
        <w:ind w:left="709" w:right="119" w:hanging="29"/>
        <w:jc w:val="both"/>
        <w:rPr>
          <w:sz w:val="28"/>
          <w:szCs w:val="28"/>
        </w:rPr>
      </w:pPr>
      <w:r w:rsidRPr="0092676F">
        <w:rPr>
          <w:sz w:val="28"/>
          <w:szCs w:val="28"/>
        </w:rPr>
        <w:t>Береги круті та обривисті, переважна висота їх 1,0 -1,5м, на відкритих ділянках зливаються</w:t>
      </w:r>
      <w:r w:rsidRPr="0092676F">
        <w:rPr>
          <w:spacing w:val="-6"/>
          <w:sz w:val="28"/>
          <w:szCs w:val="28"/>
        </w:rPr>
        <w:t xml:space="preserve"> </w:t>
      </w:r>
      <w:r w:rsidRPr="0092676F">
        <w:rPr>
          <w:sz w:val="28"/>
          <w:szCs w:val="28"/>
        </w:rPr>
        <w:t>зі</w:t>
      </w:r>
      <w:r w:rsidRPr="0092676F">
        <w:rPr>
          <w:spacing w:val="-7"/>
          <w:sz w:val="28"/>
          <w:szCs w:val="28"/>
        </w:rPr>
        <w:t xml:space="preserve"> </w:t>
      </w:r>
      <w:r w:rsidRPr="0092676F">
        <w:rPr>
          <w:sz w:val="28"/>
          <w:szCs w:val="28"/>
        </w:rPr>
        <w:t>схилами</w:t>
      </w:r>
      <w:r w:rsidRPr="0092676F">
        <w:rPr>
          <w:spacing w:val="-5"/>
          <w:sz w:val="28"/>
          <w:szCs w:val="28"/>
        </w:rPr>
        <w:t xml:space="preserve"> </w:t>
      </w:r>
      <w:r w:rsidRPr="0092676F">
        <w:rPr>
          <w:sz w:val="28"/>
          <w:szCs w:val="28"/>
        </w:rPr>
        <w:t>долини,</w:t>
      </w:r>
      <w:r w:rsidRPr="0092676F">
        <w:rPr>
          <w:spacing w:val="-8"/>
          <w:sz w:val="28"/>
          <w:szCs w:val="28"/>
        </w:rPr>
        <w:t xml:space="preserve"> </w:t>
      </w:r>
      <w:r w:rsidRPr="0092676F">
        <w:rPr>
          <w:sz w:val="28"/>
          <w:szCs w:val="28"/>
        </w:rPr>
        <w:t>заростають</w:t>
      </w:r>
      <w:r w:rsidRPr="0092676F">
        <w:rPr>
          <w:spacing w:val="-5"/>
          <w:sz w:val="28"/>
          <w:szCs w:val="28"/>
        </w:rPr>
        <w:t xml:space="preserve"> </w:t>
      </w:r>
      <w:r w:rsidRPr="0092676F">
        <w:rPr>
          <w:sz w:val="28"/>
          <w:szCs w:val="28"/>
        </w:rPr>
        <w:t>вербовим</w:t>
      </w:r>
      <w:r w:rsidRPr="0092676F">
        <w:rPr>
          <w:spacing w:val="-6"/>
          <w:sz w:val="28"/>
          <w:szCs w:val="28"/>
        </w:rPr>
        <w:t xml:space="preserve"> </w:t>
      </w:r>
      <w:r w:rsidRPr="0092676F">
        <w:rPr>
          <w:sz w:val="28"/>
          <w:szCs w:val="28"/>
        </w:rPr>
        <w:t>чагарником</w:t>
      </w:r>
      <w:r w:rsidRPr="0092676F">
        <w:rPr>
          <w:spacing w:val="-6"/>
          <w:sz w:val="28"/>
          <w:szCs w:val="28"/>
        </w:rPr>
        <w:t xml:space="preserve"> </w:t>
      </w:r>
      <w:r w:rsidRPr="0092676F">
        <w:rPr>
          <w:sz w:val="28"/>
          <w:szCs w:val="28"/>
        </w:rPr>
        <w:t>і</w:t>
      </w:r>
      <w:r w:rsidRPr="0092676F">
        <w:rPr>
          <w:spacing w:val="-11"/>
          <w:sz w:val="28"/>
          <w:szCs w:val="28"/>
        </w:rPr>
        <w:t xml:space="preserve"> </w:t>
      </w:r>
      <w:r w:rsidRPr="0092676F">
        <w:rPr>
          <w:sz w:val="28"/>
          <w:szCs w:val="28"/>
        </w:rPr>
        <w:t>деревами.</w:t>
      </w:r>
      <w:r w:rsidRPr="0092676F">
        <w:rPr>
          <w:spacing w:val="-4"/>
          <w:sz w:val="28"/>
          <w:szCs w:val="28"/>
        </w:rPr>
        <w:t xml:space="preserve"> </w:t>
      </w:r>
      <w:r w:rsidRPr="0092676F">
        <w:rPr>
          <w:sz w:val="28"/>
          <w:szCs w:val="28"/>
        </w:rPr>
        <w:t>По</w:t>
      </w:r>
      <w:r w:rsidRPr="0092676F">
        <w:rPr>
          <w:spacing w:val="-5"/>
          <w:sz w:val="28"/>
          <w:szCs w:val="28"/>
        </w:rPr>
        <w:t xml:space="preserve"> </w:t>
      </w:r>
      <w:r w:rsidRPr="0092676F">
        <w:rPr>
          <w:sz w:val="28"/>
          <w:szCs w:val="28"/>
        </w:rPr>
        <w:t>всій</w:t>
      </w:r>
      <w:r w:rsidRPr="0092676F">
        <w:rPr>
          <w:spacing w:val="-6"/>
          <w:sz w:val="28"/>
          <w:szCs w:val="28"/>
        </w:rPr>
        <w:t xml:space="preserve"> </w:t>
      </w:r>
      <w:r w:rsidRPr="0092676F">
        <w:rPr>
          <w:sz w:val="28"/>
          <w:szCs w:val="28"/>
        </w:rPr>
        <w:t>довжині ріки по лівому та правому берегах фрагментарно побудовані дамби та зроблено берегоукріплення відповідно: дамби - на довжині 16,6 км та берегоукріплення –</w:t>
      </w:r>
      <w:r w:rsidRPr="0092676F">
        <w:rPr>
          <w:spacing w:val="-22"/>
          <w:sz w:val="28"/>
          <w:szCs w:val="28"/>
        </w:rPr>
        <w:t xml:space="preserve"> </w:t>
      </w:r>
      <w:r w:rsidRPr="0092676F">
        <w:rPr>
          <w:sz w:val="28"/>
          <w:szCs w:val="28"/>
        </w:rPr>
        <w:t>12,5км.</w:t>
      </w:r>
    </w:p>
    <w:p w:rsidR="00715257" w:rsidRDefault="00715257" w:rsidP="00715257">
      <w:pPr>
        <w:pStyle w:val="a9"/>
        <w:ind w:left="709" w:right="112" w:hanging="29"/>
        <w:jc w:val="both"/>
        <w:rPr>
          <w:sz w:val="28"/>
          <w:szCs w:val="28"/>
          <w:lang w:val="uk-UA"/>
        </w:rPr>
      </w:pPr>
      <w:r w:rsidRPr="0092676F">
        <w:rPr>
          <w:sz w:val="28"/>
          <w:szCs w:val="28"/>
        </w:rPr>
        <w:t>Вода м’яка, прозора, із зеленуватим відтінком, без запаху та присмаку, придатна для пиття, відноситься до гідрокарбонатного класу. Вона слабо мінералізована 80 – 90 мг/л в період весняної повені і приблизно 180 мг/л в меженний період.</w:t>
      </w:r>
      <w:r w:rsidRPr="002C3854">
        <w:rPr>
          <w:sz w:val="28"/>
          <w:szCs w:val="28"/>
          <w:lang w:val="uk-UA"/>
        </w:rPr>
        <w:t xml:space="preserve"> </w:t>
      </w:r>
    </w:p>
    <w:p w:rsidR="00715257" w:rsidRPr="00715257" w:rsidRDefault="00715257" w:rsidP="00715257">
      <w:pPr>
        <w:pStyle w:val="a9"/>
        <w:ind w:left="680" w:right="112"/>
        <w:jc w:val="both"/>
        <w:rPr>
          <w:sz w:val="28"/>
          <w:szCs w:val="28"/>
          <w:lang w:val="uk-UA"/>
        </w:rPr>
      </w:pPr>
      <w:r w:rsidRPr="0092676F">
        <w:rPr>
          <w:sz w:val="28"/>
          <w:szCs w:val="28"/>
          <w:lang w:val="uk-UA"/>
        </w:rPr>
        <w:t>Порівняння</w:t>
      </w:r>
      <w:r w:rsidRPr="0092676F">
        <w:rPr>
          <w:spacing w:val="-14"/>
          <w:sz w:val="28"/>
          <w:szCs w:val="28"/>
          <w:lang w:val="uk-UA"/>
        </w:rPr>
        <w:t xml:space="preserve"> </w:t>
      </w:r>
      <w:r w:rsidRPr="0092676F">
        <w:rPr>
          <w:sz w:val="28"/>
          <w:szCs w:val="28"/>
          <w:lang w:val="uk-UA"/>
        </w:rPr>
        <w:t>річних</w:t>
      </w:r>
      <w:r w:rsidRPr="0092676F">
        <w:rPr>
          <w:spacing w:val="-13"/>
          <w:sz w:val="28"/>
          <w:szCs w:val="28"/>
          <w:lang w:val="uk-UA"/>
        </w:rPr>
        <w:t xml:space="preserve"> </w:t>
      </w:r>
      <w:r w:rsidRPr="0092676F">
        <w:rPr>
          <w:sz w:val="28"/>
          <w:szCs w:val="28"/>
          <w:lang w:val="uk-UA"/>
        </w:rPr>
        <w:t>значень</w:t>
      </w:r>
      <w:r w:rsidRPr="0092676F">
        <w:rPr>
          <w:spacing w:val="-14"/>
          <w:sz w:val="28"/>
          <w:szCs w:val="28"/>
          <w:lang w:val="uk-UA"/>
        </w:rPr>
        <w:t xml:space="preserve"> </w:t>
      </w:r>
      <w:r w:rsidRPr="0092676F">
        <w:rPr>
          <w:sz w:val="28"/>
          <w:szCs w:val="28"/>
          <w:lang w:val="uk-UA"/>
        </w:rPr>
        <w:t>стоку</w:t>
      </w:r>
      <w:r w:rsidRPr="0092676F">
        <w:rPr>
          <w:spacing w:val="-17"/>
          <w:sz w:val="28"/>
          <w:szCs w:val="28"/>
          <w:lang w:val="uk-UA"/>
        </w:rPr>
        <w:t xml:space="preserve"> </w:t>
      </w:r>
      <w:r w:rsidRPr="0092676F">
        <w:rPr>
          <w:sz w:val="28"/>
          <w:szCs w:val="28"/>
          <w:lang w:val="uk-UA"/>
        </w:rPr>
        <w:t>завислих</w:t>
      </w:r>
      <w:r w:rsidRPr="0092676F">
        <w:rPr>
          <w:spacing w:val="-17"/>
          <w:sz w:val="28"/>
          <w:szCs w:val="28"/>
          <w:lang w:val="uk-UA"/>
        </w:rPr>
        <w:t xml:space="preserve"> </w:t>
      </w:r>
      <w:r w:rsidRPr="0092676F">
        <w:rPr>
          <w:sz w:val="28"/>
          <w:szCs w:val="28"/>
          <w:lang w:val="uk-UA"/>
        </w:rPr>
        <w:t>наносів</w:t>
      </w:r>
      <w:r w:rsidRPr="0092676F">
        <w:rPr>
          <w:spacing w:val="-16"/>
          <w:sz w:val="28"/>
          <w:szCs w:val="28"/>
          <w:lang w:val="uk-UA"/>
        </w:rPr>
        <w:t xml:space="preserve"> </w:t>
      </w:r>
      <w:r w:rsidRPr="0092676F">
        <w:rPr>
          <w:sz w:val="28"/>
          <w:szCs w:val="28"/>
          <w:lang w:val="uk-UA"/>
        </w:rPr>
        <w:t>показує,</w:t>
      </w:r>
      <w:r w:rsidRPr="0092676F">
        <w:rPr>
          <w:spacing w:val="-12"/>
          <w:sz w:val="28"/>
          <w:szCs w:val="28"/>
          <w:lang w:val="uk-UA"/>
        </w:rPr>
        <w:t xml:space="preserve"> </w:t>
      </w:r>
      <w:r w:rsidRPr="0092676F">
        <w:rPr>
          <w:sz w:val="28"/>
          <w:szCs w:val="28"/>
          <w:lang w:val="uk-UA"/>
        </w:rPr>
        <w:t>що</w:t>
      </w:r>
      <w:r w:rsidRPr="0092676F">
        <w:rPr>
          <w:spacing w:val="-13"/>
          <w:sz w:val="28"/>
          <w:szCs w:val="28"/>
          <w:lang w:val="uk-UA"/>
        </w:rPr>
        <w:t xml:space="preserve"> </w:t>
      </w:r>
      <w:r w:rsidRPr="0092676F">
        <w:rPr>
          <w:sz w:val="28"/>
          <w:szCs w:val="28"/>
          <w:lang w:val="uk-UA"/>
        </w:rPr>
        <w:t>по</w:t>
      </w:r>
      <w:r w:rsidRPr="0092676F">
        <w:rPr>
          <w:spacing w:val="-13"/>
          <w:sz w:val="28"/>
          <w:szCs w:val="28"/>
          <w:lang w:val="uk-UA"/>
        </w:rPr>
        <w:t xml:space="preserve"> </w:t>
      </w:r>
      <w:r w:rsidRPr="0092676F">
        <w:rPr>
          <w:sz w:val="28"/>
          <w:szCs w:val="28"/>
          <w:lang w:val="uk-UA"/>
        </w:rPr>
        <w:t>довжині</w:t>
      </w:r>
      <w:r w:rsidRPr="0092676F">
        <w:rPr>
          <w:spacing w:val="-16"/>
          <w:sz w:val="28"/>
          <w:szCs w:val="28"/>
          <w:lang w:val="uk-UA"/>
        </w:rPr>
        <w:t xml:space="preserve"> </w:t>
      </w:r>
      <w:r w:rsidRPr="0092676F">
        <w:rPr>
          <w:sz w:val="28"/>
          <w:szCs w:val="28"/>
          <w:lang w:val="uk-UA"/>
        </w:rPr>
        <w:t>ріки</w:t>
      </w:r>
      <w:r w:rsidRPr="0092676F">
        <w:rPr>
          <w:spacing w:val="-14"/>
          <w:sz w:val="28"/>
          <w:szCs w:val="28"/>
          <w:lang w:val="uk-UA"/>
        </w:rPr>
        <w:t xml:space="preserve"> </w:t>
      </w:r>
      <w:r w:rsidRPr="0092676F">
        <w:rPr>
          <w:sz w:val="28"/>
          <w:szCs w:val="28"/>
          <w:lang w:val="uk-UA"/>
        </w:rPr>
        <w:t xml:space="preserve">проходить збільшення твердого стоку за рахунок розмиву і обриву берегів, складених легко піддатних розмиву грунтів, а також за рахунок виносу завислих наносів із притоків і ярів. </w:t>
      </w:r>
      <w:r w:rsidRPr="00715257">
        <w:rPr>
          <w:sz w:val="28"/>
          <w:szCs w:val="28"/>
          <w:lang w:val="uk-UA"/>
        </w:rPr>
        <w:t>Найбільша мутність води спостерігається в період весняної повені і дощових паводків, найменша – осінню.</w:t>
      </w:r>
    </w:p>
    <w:p w:rsidR="00715257" w:rsidRDefault="00715257" w:rsidP="00715257">
      <w:pPr>
        <w:tabs>
          <w:tab w:val="left" w:pos="284"/>
          <w:tab w:val="left" w:pos="567"/>
        </w:tabs>
        <w:ind w:left="709" w:hanging="29"/>
        <w:jc w:val="both"/>
        <w:rPr>
          <w:sz w:val="28"/>
          <w:szCs w:val="28"/>
          <w:lang w:val="uk-UA"/>
        </w:rPr>
      </w:pPr>
      <w:r w:rsidRPr="0092676F">
        <w:rPr>
          <w:sz w:val="28"/>
          <w:szCs w:val="28"/>
        </w:rPr>
        <w:t>Льодостав нестійкий. Першими льодовими утвореннями на ріці являються забереги, рідше сало і осінній льодохід тривалістю 1 – 6 днів. В окремі роки льодоставу не буває і на протязі всієї зими спостерігаються забереги і шуга. Загальна тривалість періоду з льодовими явищами 50 – 80 днів, тривалість стійкого льодоставу 2 – 88 днів. Поверхня льоду нерівна, середня товщина його 10 – 15 см, найбільша 64 см.</w:t>
      </w:r>
      <w:r w:rsidRPr="0092676F">
        <w:rPr>
          <w:sz w:val="28"/>
          <w:szCs w:val="28"/>
          <w:lang w:val="uk-UA"/>
        </w:rPr>
        <w:t xml:space="preserve"> </w:t>
      </w:r>
    </w:p>
    <w:p w:rsidR="00715257" w:rsidRPr="00715257" w:rsidRDefault="00715257" w:rsidP="0078459F">
      <w:pPr>
        <w:pStyle w:val="a9"/>
        <w:ind w:left="709" w:right="112"/>
        <w:jc w:val="both"/>
        <w:rPr>
          <w:sz w:val="28"/>
          <w:szCs w:val="28"/>
          <w:lang w:val="uk-UA"/>
        </w:rPr>
        <w:sectPr w:rsidR="00715257" w:rsidRPr="00715257">
          <w:pgSz w:w="11910" w:h="16840"/>
          <w:pgMar w:top="940" w:right="1300" w:bottom="1220" w:left="740" w:header="734" w:footer="776" w:gutter="0"/>
          <w:cols w:space="720"/>
        </w:sectPr>
      </w:pPr>
      <w:r>
        <w:rPr>
          <w:sz w:val="28"/>
          <w:szCs w:val="28"/>
          <w:lang w:val="uk-UA"/>
        </w:rPr>
        <w:t>Графічне визначення існуючої межі, план землекористування встановлено проектом поділу меж населених пунктів у 1991 році, розробленим Закарпатським філіалом УкрНДІземпроект. Генеральний план населеного пункту розроблений та затверджений в 2016 році, тобто це історично сформована частина населеного пункту, а перспективний розвиток  фактично частково охоплений генеральним планом населеного пункту.</w:t>
      </w:r>
    </w:p>
    <w:p w:rsidR="00EB4188" w:rsidRDefault="00EB4188" w:rsidP="0092676F">
      <w:pPr>
        <w:tabs>
          <w:tab w:val="left" w:pos="284"/>
          <w:tab w:val="left" w:pos="567"/>
        </w:tabs>
        <w:ind w:left="709" w:hanging="29"/>
        <w:jc w:val="both"/>
        <w:rPr>
          <w:sz w:val="28"/>
          <w:szCs w:val="28"/>
          <w:lang w:val="uk-UA"/>
        </w:rPr>
      </w:pPr>
    </w:p>
    <w:p w:rsidR="00EB4188" w:rsidRDefault="00EB4188" w:rsidP="00EB4188">
      <w:pPr>
        <w:numPr>
          <w:ilvl w:val="2"/>
          <w:numId w:val="2"/>
        </w:numPr>
        <w:tabs>
          <w:tab w:val="left" w:pos="284"/>
          <w:tab w:val="left" w:pos="567"/>
        </w:tabs>
        <w:ind w:left="567" w:firstLine="0"/>
        <w:jc w:val="both"/>
        <w:rPr>
          <w:b/>
          <w:sz w:val="28"/>
          <w:szCs w:val="28"/>
          <w:lang w:val="uk-UA"/>
        </w:rPr>
      </w:pPr>
      <w:r w:rsidRPr="0015762E">
        <w:rPr>
          <w:b/>
          <w:sz w:val="28"/>
          <w:szCs w:val="28"/>
          <w:lang w:val="uk-UA"/>
        </w:rPr>
        <w:t>Сучасне функціональне використання.</w:t>
      </w:r>
    </w:p>
    <w:p w:rsidR="00EB4188" w:rsidRPr="00701E41" w:rsidRDefault="00EB4188" w:rsidP="00EB4188">
      <w:pPr>
        <w:tabs>
          <w:tab w:val="left" w:pos="284"/>
          <w:tab w:val="left" w:pos="567"/>
        </w:tabs>
        <w:ind w:left="567"/>
        <w:jc w:val="both"/>
        <w:rPr>
          <w:b/>
          <w:sz w:val="28"/>
          <w:szCs w:val="28"/>
          <w:lang w:val="uk-UA"/>
        </w:rPr>
      </w:pPr>
      <w:r w:rsidRPr="00701E41">
        <w:rPr>
          <w:sz w:val="28"/>
          <w:szCs w:val="28"/>
          <w:lang w:val="uk-UA"/>
        </w:rPr>
        <w:tab/>
        <w:t xml:space="preserve">        </w:t>
      </w:r>
    </w:p>
    <w:p w:rsidR="00EB4188" w:rsidRDefault="00EB4188" w:rsidP="00EB4188">
      <w:pPr>
        <w:tabs>
          <w:tab w:val="left" w:pos="284"/>
          <w:tab w:val="left" w:pos="567"/>
        </w:tabs>
        <w:ind w:left="567"/>
        <w:jc w:val="both"/>
        <w:rPr>
          <w:sz w:val="28"/>
          <w:szCs w:val="28"/>
          <w:lang w:val="uk-UA"/>
        </w:rPr>
      </w:pPr>
      <w:r>
        <w:rPr>
          <w:sz w:val="28"/>
          <w:szCs w:val="28"/>
          <w:lang w:val="uk-UA"/>
        </w:rPr>
        <w:t>На час виготовлення детального плану дана територія використовувалась відповідно до цільового призначення земельної ділянки</w:t>
      </w:r>
      <w:r w:rsidRPr="00ED59E7">
        <w:rPr>
          <w:sz w:val="28"/>
          <w:szCs w:val="28"/>
        </w:rPr>
        <w:t xml:space="preserve"> </w:t>
      </w:r>
      <w:r>
        <w:rPr>
          <w:sz w:val="28"/>
          <w:szCs w:val="28"/>
          <w:lang w:val="uk-UA"/>
        </w:rPr>
        <w:t>- існуюче русло річки Латориця.  На  існуючій території  площею - 1,312га. Проектна територія вільна від забудови і може використовуватись для будівництва та експлуатації запроектованого комплексу будівель і споруд МГЕС№1 дериваційного типу.</w:t>
      </w:r>
    </w:p>
    <w:p w:rsidR="00EB4188" w:rsidRDefault="00EB4188" w:rsidP="00EB4188">
      <w:pPr>
        <w:tabs>
          <w:tab w:val="left" w:pos="284"/>
          <w:tab w:val="left" w:pos="567"/>
        </w:tabs>
        <w:ind w:left="567"/>
        <w:jc w:val="both"/>
        <w:rPr>
          <w:sz w:val="28"/>
          <w:szCs w:val="28"/>
          <w:lang w:val="uk-UA"/>
        </w:rPr>
      </w:pPr>
    </w:p>
    <w:p w:rsidR="00EB4188" w:rsidRDefault="00EB4188" w:rsidP="00EB4188">
      <w:pPr>
        <w:numPr>
          <w:ilvl w:val="2"/>
          <w:numId w:val="2"/>
        </w:numPr>
        <w:tabs>
          <w:tab w:val="left" w:pos="284"/>
          <w:tab w:val="left" w:pos="567"/>
        </w:tabs>
        <w:ind w:left="567" w:firstLine="0"/>
        <w:jc w:val="both"/>
        <w:rPr>
          <w:b/>
          <w:sz w:val="28"/>
          <w:szCs w:val="28"/>
          <w:lang w:val="uk-UA"/>
        </w:rPr>
      </w:pPr>
      <w:r>
        <w:rPr>
          <w:b/>
          <w:sz w:val="28"/>
          <w:szCs w:val="28"/>
          <w:lang w:val="uk-UA"/>
        </w:rPr>
        <w:t xml:space="preserve"> </w:t>
      </w:r>
      <w:r w:rsidRPr="0015762E">
        <w:rPr>
          <w:b/>
          <w:sz w:val="28"/>
          <w:szCs w:val="28"/>
          <w:lang w:val="uk-UA"/>
        </w:rPr>
        <w:t>Характеристика існуючої забудови.</w:t>
      </w:r>
    </w:p>
    <w:p w:rsidR="00EB4188" w:rsidRDefault="00EB4188" w:rsidP="00EB4188">
      <w:pPr>
        <w:tabs>
          <w:tab w:val="left" w:pos="284"/>
          <w:tab w:val="left" w:pos="567"/>
        </w:tabs>
        <w:ind w:left="567"/>
        <w:jc w:val="both"/>
        <w:rPr>
          <w:sz w:val="28"/>
          <w:szCs w:val="28"/>
          <w:lang w:val="uk-UA"/>
        </w:rPr>
      </w:pPr>
      <w:r>
        <w:rPr>
          <w:sz w:val="28"/>
          <w:szCs w:val="28"/>
          <w:lang w:val="uk-UA"/>
        </w:rPr>
        <w:tab/>
        <w:t xml:space="preserve">        </w:t>
      </w:r>
    </w:p>
    <w:p w:rsidR="00EB4188" w:rsidRDefault="00EB4188" w:rsidP="00EB4188">
      <w:pPr>
        <w:tabs>
          <w:tab w:val="left" w:pos="284"/>
          <w:tab w:val="left" w:pos="567"/>
        </w:tabs>
        <w:ind w:left="567"/>
        <w:jc w:val="both"/>
        <w:rPr>
          <w:sz w:val="28"/>
          <w:szCs w:val="28"/>
          <w:lang w:val="uk-UA"/>
        </w:rPr>
      </w:pPr>
      <w:r>
        <w:rPr>
          <w:sz w:val="28"/>
          <w:szCs w:val="28"/>
          <w:lang w:val="uk-UA"/>
        </w:rPr>
        <w:t>Земельна ділянка МГЕС №1 площею - 1,312га, яка передбачена для будівництва та обслуговування МГЕС№1</w:t>
      </w:r>
      <w:r w:rsidRPr="00937578">
        <w:rPr>
          <w:sz w:val="28"/>
          <w:szCs w:val="28"/>
          <w:lang w:val="uk-UA"/>
        </w:rPr>
        <w:t>,</w:t>
      </w:r>
      <w:r>
        <w:rPr>
          <w:sz w:val="28"/>
          <w:szCs w:val="28"/>
          <w:lang w:val="uk-UA"/>
        </w:rPr>
        <w:t xml:space="preserve"> розташована  в межах м. Мукачево, русло річки Латориця, Закарпатської обл.. Ділянки знаходиться у водоохоронній зоні річки Латориця (50,0м). </w:t>
      </w:r>
    </w:p>
    <w:p w:rsidR="00EB4188" w:rsidRPr="003562FF" w:rsidRDefault="00EB4188" w:rsidP="00EB4188">
      <w:pPr>
        <w:tabs>
          <w:tab w:val="left" w:pos="284"/>
          <w:tab w:val="left" w:pos="567"/>
        </w:tabs>
        <w:ind w:left="567"/>
        <w:jc w:val="both"/>
        <w:rPr>
          <w:sz w:val="28"/>
          <w:szCs w:val="28"/>
          <w:lang w:val="uk-UA"/>
        </w:rPr>
      </w:pPr>
    </w:p>
    <w:p w:rsidR="00EB4188" w:rsidRDefault="00EB4188" w:rsidP="00EB4188">
      <w:pPr>
        <w:numPr>
          <w:ilvl w:val="2"/>
          <w:numId w:val="2"/>
        </w:numPr>
        <w:tabs>
          <w:tab w:val="left" w:pos="284"/>
          <w:tab w:val="left" w:pos="567"/>
        </w:tabs>
        <w:ind w:left="567" w:firstLine="0"/>
        <w:jc w:val="both"/>
        <w:rPr>
          <w:b/>
          <w:sz w:val="28"/>
          <w:szCs w:val="28"/>
          <w:lang w:val="uk-UA"/>
        </w:rPr>
      </w:pPr>
      <w:r>
        <w:rPr>
          <w:b/>
          <w:sz w:val="28"/>
          <w:szCs w:val="28"/>
          <w:lang w:val="uk-UA"/>
        </w:rPr>
        <w:t xml:space="preserve">  Характеристика існуючої інженерно-транспортної інфраструктури.</w:t>
      </w:r>
    </w:p>
    <w:p w:rsidR="00EB4188" w:rsidRDefault="00EB4188" w:rsidP="00EB4188">
      <w:pPr>
        <w:tabs>
          <w:tab w:val="left" w:pos="284"/>
          <w:tab w:val="left" w:pos="567"/>
        </w:tabs>
        <w:ind w:left="567"/>
        <w:jc w:val="both"/>
        <w:rPr>
          <w:sz w:val="28"/>
          <w:szCs w:val="28"/>
          <w:lang w:val="uk-UA"/>
        </w:rPr>
      </w:pPr>
    </w:p>
    <w:p w:rsidR="00EB4188" w:rsidRDefault="00EB4188" w:rsidP="00EB4188">
      <w:pPr>
        <w:tabs>
          <w:tab w:val="left" w:pos="284"/>
          <w:tab w:val="left" w:pos="567"/>
        </w:tabs>
        <w:ind w:left="567"/>
        <w:jc w:val="both"/>
        <w:rPr>
          <w:sz w:val="28"/>
          <w:szCs w:val="28"/>
          <w:lang w:val="uk-UA"/>
        </w:rPr>
      </w:pPr>
      <w:r>
        <w:rPr>
          <w:sz w:val="28"/>
          <w:szCs w:val="28"/>
          <w:lang w:val="uk-UA"/>
        </w:rPr>
        <w:t xml:space="preserve">На проектованій ділянці, передбаченій для оформлення проектів землеустрою земельної ділянки прилегла інженерно-транспортна інфраструктура існуюча. </w:t>
      </w:r>
    </w:p>
    <w:p w:rsidR="00EB4188" w:rsidRPr="0015762E" w:rsidRDefault="00EB4188" w:rsidP="00EB4188">
      <w:pPr>
        <w:tabs>
          <w:tab w:val="left" w:pos="284"/>
          <w:tab w:val="left" w:pos="567"/>
        </w:tabs>
        <w:ind w:left="567"/>
        <w:jc w:val="both"/>
        <w:rPr>
          <w:sz w:val="28"/>
          <w:szCs w:val="28"/>
          <w:lang w:val="uk-UA"/>
        </w:rPr>
      </w:pPr>
    </w:p>
    <w:p w:rsidR="00EB4188" w:rsidRDefault="00EB4188" w:rsidP="00EB4188">
      <w:pPr>
        <w:numPr>
          <w:ilvl w:val="2"/>
          <w:numId w:val="2"/>
        </w:numPr>
        <w:tabs>
          <w:tab w:val="left" w:pos="284"/>
          <w:tab w:val="left" w:pos="567"/>
        </w:tabs>
        <w:ind w:left="567" w:firstLine="0"/>
        <w:jc w:val="both"/>
        <w:rPr>
          <w:b/>
          <w:sz w:val="28"/>
          <w:szCs w:val="28"/>
          <w:lang w:val="uk-UA"/>
        </w:rPr>
      </w:pPr>
      <w:r>
        <w:rPr>
          <w:b/>
          <w:sz w:val="28"/>
          <w:szCs w:val="28"/>
          <w:lang w:val="uk-UA"/>
        </w:rPr>
        <w:t xml:space="preserve"> Функціональне призначення, режим використання (в т.ч. забудови), інженерно-транспортне забезпечення.</w:t>
      </w:r>
    </w:p>
    <w:p w:rsidR="00EB4188" w:rsidRDefault="00EB4188" w:rsidP="00EB4188">
      <w:pPr>
        <w:tabs>
          <w:tab w:val="left" w:pos="284"/>
          <w:tab w:val="left" w:pos="567"/>
        </w:tabs>
        <w:ind w:left="567"/>
        <w:jc w:val="both"/>
        <w:rPr>
          <w:sz w:val="28"/>
          <w:szCs w:val="28"/>
          <w:lang w:val="uk-UA"/>
        </w:rPr>
      </w:pPr>
      <w:r>
        <w:rPr>
          <w:sz w:val="28"/>
          <w:szCs w:val="28"/>
          <w:lang w:val="uk-UA"/>
        </w:rPr>
        <w:tab/>
      </w:r>
    </w:p>
    <w:p w:rsidR="00EB4188" w:rsidRDefault="00EB4188" w:rsidP="00EB4188">
      <w:pPr>
        <w:tabs>
          <w:tab w:val="left" w:pos="284"/>
          <w:tab w:val="left" w:pos="567"/>
        </w:tabs>
        <w:ind w:left="567"/>
        <w:jc w:val="both"/>
        <w:rPr>
          <w:sz w:val="28"/>
          <w:szCs w:val="28"/>
          <w:lang w:val="uk-UA"/>
        </w:rPr>
      </w:pPr>
      <w:r>
        <w:rPr>
          <w:sz w:val="28"/>
          <w:szCs w:val="28"/>
          <w:lang w:val="uk-UA"/>
        </w:rPr>
        <w:t xml:space="preserve">Земельна ділянка, яка передбачена під розміщення запроектованого об’єкту МГЕС №1 , загальною </w:t>
      </w:r>
      <w:r w:rsidRPr="004E76CE">
        <w:rPr>
          <w:sz w:val="28"/>
          <w:szCs w:val="28"/>
          <w:lang w:val="uk-UA"/>
        </w:rPr>
        <w:t xml:space="preserve"> </w:t>
      </w:r>
      <w:r>
        <w:rPr>
          <w:sz w:val="28"/>
          <w:szCs w:val="28"/>
          <w:lang w:val="uk-UA"/>
        </w:rPr>
        <w:t>площею - 1,312га</w:t>
      </w:r>
      <w:r w:rsidRPr="004E76CE">
        <w:rPr>
          <w:sz w:val="28"/>
          <w:szCs w:val="28"/>
        </w:rPr>
        <w:t>.</w:t>
      </w:r>
      <w:r>
        <w:rPr>
          <w:sz w:val="28"/>
          <w:szCs w:val="28"/>
          <w:lang w:val="uk-UA"/>
        </w:rPr>
        <w:t xml:space="preserve">  </w:t>
      </w:r>
    </w:p>
    <w:p w:rsidR="00EB4188" w:rsidRDefault="00EB4188" w:rsidP="00EB4188">
      <w:pPr>
        <w:tabs>
          <w:tab w:val="left" w:pos="284"/>
          <w:tab w:val="left" w:pos="567"/>
        </w:tabs>
        <w:ind w:left="567"/>
        <w:jc w:val="both"/>
        <w:rPr>
          <w:sz w:val="28"/>
          <w:szCs w:val="28"/>
          <w:lang w:val="uk-UA"/>
        </w:rPr>
      </w:pPr>
      <w:r>
        <w:rPr>
          <w:sz w:val="28"/>
          <w:szCs w:val="28"/>
          <w:lang w:val="uk-UA"/>
        </w:rPr>
        <w:t>Дана територія використовуються по функціональному призначенню існуюче русло річки Латориця, водоохоронна зона – 50,0м.</w:t>
      </w:r>
    </w:p>
    <w:p w:rsidR="00CF4C1F" w:rsidRDefault="00CF4C1F" w:rsidP="0092676F">
      <w:pPr>
        <w:tabs>
          <w:tab w:val="left" w:pos="284"/>
          <w:tab w:val="left" w:pos="567"/>
        </w:tabs>
        <w:ind w:left="709" w:hanging="29"/>
        <w:jc w:val="both"/>
        <w:rPr>
          <w:sz w:val="28"/>
          <w:szCs w:val="28"/>
          <w:lang w:val="uk-UA"/>
        </w:rPr>
      </w:pPr>
    </w:p>
    <w:p w:rsidR="00CF4C1F" w:rsidRPr="00CF4C1F" w:rsidRDefault="00CF4C1F" w:rsidP="00CF4C1F">
      <w:pPr>
        <w:rPr>
          <w:sz w:val="28"/>
          <w:szCs w:val="28"/>
          <w:lang w:val="uk-UA"/>
        </w:rPr>
      </w:pPr>
    </w:p>
    <w:p w:rsidR="00CF4C1F" w:rsidRPr="00CF4C1F" w:rsidRDefault="00CF4C1F" w:rsidP="00CF4C1F">
      <w:pPr>
        <w:rPr>
          <w:sz w:val="28"/>
          <w:szCs w:val="28"/>
          <w:lang w:val="uk-UA"/>
        </w:rPr>
      </w:pPr>
    </w:p>
    <w:p w:rsidR="00CF4C1F" w:rsidRPr="00CF4C1F" w:rsidRDefault="00CF4C1F" w:rsidP="00CF4C1F">
      <w:pPr>
        <w:rPr>
          <w:sz w:val="28"/>
          <w:szCs w:val="28"/>
          <w:lang w:val="uk-UA"/>
        </w:rPr>
      </w:pPr>
    </w:p>
    <w:p w:rsidR="00CF4C1F" w:rsidRPr="00CF4C1F" w:rsidRDefault="00CF4C1F" w:rsidP="00CF4C1F">
      <w:pPr>
        <w:rPr>
          <w:sz w:val="28"/>
          <w:szCs w:val="28"/>
          <w:lang w:val="uk-UA"/>
        </w:rPr>
      </w:pPr>
    </w:p>
    <w:p w:rsidR="00CF4C1F" w:rsidRPr="00CF4C1F" w:rsidRDefault="00CF4C1F" w:rsidP="00CF4C1F">
      <w:pPr>
        <w:rPr>
          <w:sz w:val="28"/>
          <w:szCs w:val="28"/>
          <w:lang w:val="uk-UA"/>
        </w:rPr>
      </w:pPr>
    </w:p>
    <w:p w:rsidR="00CF4C1F" w:rsidRPr="00CF4C1F" w:rsidRDefault="00CF4C1F" w:rsidP="00CF4C1F">
      <w:pPr>
        <w:rPr>
          <w:sz w:val="28"/>
          <w:szCs w:val="28"/>
          <w:lang w:val="uk-UA"/>
        </w:rPr>
      </w:pPr>
    </w:p>
    <w:p w:rsidR="00CF4C1F" w:rsidRDefault="00CF4C1F" w:rsidP="00CF4C1F">
      <w:pPr>
        <w:rPr>
          <w:sz w:val="28"/>
          <w:szCs w:val="28"/>
          <w:lang w:val="uk-UA"/>
        </w:rPr>
      </w:pPr>
    </w:p>
    <w:p w:rsidR="00CF4C1F" w:rsidRDefault="00CF4C1F" w:rsidP="00CF4C1F">
      <w:pPr>
        <w:tabs>
          <w:tab w:val="left" w:pos="2370"/>
        </w:tabs>
        <w:rPr>
          <w:sz w:val="28"/>
          <w:szCs w:val="28"/>
          <w:lang w:val="uk-UA"/>
        </w:rPr>
      </w:pPr>
      <w:r>
        <w:rPr>
          <w:sz w:val="28"/>
          <w:szCs w:val="28"/>
          <w:lang w:val="uk-UA"/>
        </w:rPr>
        <w:tab/>
      </w:r>
    </w:p>
    <w:p w:rsidR="00CF4C1F" w:rsidRDefault="00CF4C1F" w:rsidP="00CF4C1F">
      <w:pPr>
        <w:rPr>
          <w:sz w:val="28"/>
          <w:szCs w:val="28"/>
          <w:lang w:val="uk-UA"/>
        </w:rPr>
      </w:pPr>
    </w:p>
    <w:p w:rsidR="00EB4188" w:rsidRPr="00CF4C1F" w:rsidRDefault="00EB4188" w:rsidP="00CF4C1F">
      <w:pPr>
        <w:rPr>
          <w:sz w:val="28"/>
          <w:szCs w:val="28"/>
          <w:lang w:val="uk-UA"/>
        </w:rPr>
        <w:sectPr w:rsidR="00EB4188" w:rsidRPr="00CF4C1F" w:rsidSect="009D5BB5">
          <w:pgSz w:w="11910" w:h="16840"/>
          <w:pgMar w:top="567" w:right="1298" w:bottom="0" w:left="743" w:header="731" w:footer="777" w:gutter="0"/>
          <w:cols w:space="720"/>
        </w:sectPr>
      </w:pPr>
    </w:p>
    <w:p w:rsidR="00701E41" w:rsidRDefault="0015762E" w:rsidP="0023356A">
      <w:pPr>
        <w:numPr>
          <w:ilvl w:val="2"/>
          <w:numId w:val="2"/>
        </w:numPr>
        <w:tabs>
          <w:tab w:val="left" w:pos="284"/>
          <w:tab w:val="left" w:pos="567"/>
        </w:tabs>
        <w:ind w:left="567" w:firstLine="0"/>
        <w:jc w:val="both"/>
        <w:rPr>
          <w:b/>
          <w:sz w:val="28"/>
          <w:szCs w:val="28"/>
          <w:lang w:val="uk-UA"/>
        </w:rPr>
      </w:pPr>
      <w:r w:rsidRPr="0015762E">
        <w:rPr>
          <w:b/>
          <w:sz w:val="28"/>
          <w:szCs w:val="28"/>
          <w:lang w:val="uk-UA"/>
        </w:rPr>
        <w:lastRenderedPageBreak/>
        <w:t>Сучасне функціональне використання.</w:t>
      </w:r>
    </w:p>
    <w:p w:rsidR="00080A9E" w:rsidRPr="00701E41" w:rsidRDefault="001A1E6E" w:rsidP="0023356A">
      <w:pPr>
        <w:tabs>
          <w:tab w:val="left" w:pos="284"/>
          <w:tab w:val="left" w:pos="567"/>
        </w:tabs>
        <w:ind w:left="567"/>
        <w:jc w:val="both"/>
        <w:rPr>
          <w:b/>
          <w:sz w:val="28"/>
          <w:szCs w:val="28"/>
          <w:lang w:val="uk-UA"/>
        </w:rPr>
      </w:pPr>
      <w:r w:rsidRPr="00701E41">
        <w:rPr>
          <w:sz w:val="28"/>
          <w:szCs w:val="28"/>
          <w:lang w:val="uk-UA"/>
        </w:rPr>
        <w:tab/>
      </w:r>
      <w:r w:rsidR="00D437D7" w:rsidRPr="00701E41">
        <w:rPr>
          <w:sz w:val="28"/>
          <w:szCs w:val="28"/>
          <w:lang w:val="uk-UA"/>
        </w:rPr>
        <w:t xml:space="preserve">        </w:t>
      </w:r>
    </w:p>
    <w:p w:rsidR="00B3712A" w:rsidRDefault="0015762E" w:rsidP="0023356A">
      <w:pPr>
        <w:tabs>
          <w:tab w:val="left" w:pos="284"/>
          <w:tab w:val="left" w:pos="567"/>
        </w:tabs>
        <w:ind w:left="567"/>
        <w:jc w:val="both"/>
        <w:rPr>
          <w:sz w:val="28"/>
          <w:szCs w:val="28"/>
          <w:lang w:val="uk-UA"/>
        </w:rPr>
      </w:pPr>
      <w:r>
        <w:rPr>
          <w:sz w:val="28"/>
          <w:szCs w:val="28"/>
          <w:lang w:val="uk-UA"/>
        </w:rPr>
        <w:t>На час в</w:t>
      </w:r>
      <w:r w:rsidR="004D00A5">
        <w:rPr>
          <w:sz w:val="28"/>
          <w:szCs w:val="28"/>
          <w:lang w:val="uk-UA"/>
        </w:rPr>
        <w:t>и</w:t>
      </w:r>
      <w:r w:rsidR="007273C4">
        <w:rPr>
          <w:sz w:val="28"/>
          <w:szCs w:val="28"/>
          <w:lang w:val="uk-UA"/>
        </w:rPr>
        <w:t>готовлення детального плану дана територія вико</w:t>
      </w:r>
      <w:r w:rsidR="004A7C13">
        <w:rPr>
          <w:sz w:val="28"/>
          <w:szCs w:val="28"/>
          <w:lang w:val="uk-UA"/>
        </w:rPr>
        <w:t>рист</w:t>
      </w:r>
      <w:r w:rsidR="00C321F8">
        <w:rPr>
          <w:sz w:val="28"/>
          <w:szCs w:val="28"/>
          <w:lang w:val="uk-UA"/>
        </w:rPr>
        <w:t>овувалась відповідно до цільового призначення земельної ділянки</w:t>
      </w:r>
      <w:r w:rsidR="00ED59E7" w:rsidRPr="00ED59E7">
        <w:rPr>
          <w:sz w:val="28"/>
          <w:szCs w:val="28"/>
        </w:rPr>
        <w:t xml:space="preserve"> </w:t>
      </w:r>
      <w:r w:rsidR="00EB4FA2">
        <w:rPr>
          <w:sz w:val="28"/>
          <w:szCs w:val="28"/>
          <w:lang w:val="uk-UA"/>
        </w:rPr>
        <w:t xml:space="preserve">- існуюче русло річки </w:t>
      </w:r>
      <w:r w:rsidR="00423A19">
        <w:rPr>
          <w:sz w:val="28"/>
          <w:szCs w:val="28"/>
          <w:lang w:val="uk-UA"/>
        </w:rPr>
        <w:t>Латориця</w:t>
      </w:r>
      <w:r w:rsidR="00EB4FA2">
        <w:rPr>
          <w:sz w:val="28"/>
          <w:szCs w:val="28"/>
          <w:lang w:val="uk-UA"/>
        </w:rPr>
        <w:t>.  Н</w:t>
      </w:r>
      <w:r w:rsidR="000F5513">
        <w:rPr>
          <w:sz w:val="28"/>
          <w:szCs w:val="28"/>
          <w:lang w:val="uk-UA"/>
        </w:rPr>
        <w:t>а  і</w:t>
      </w:r>
      <w:r w:rsidR="00AE6837">
        <w:rPr>
          <w:sz w:val="28"/>
          <w:szCs w:val="28"/>
          <w:lang w:val="uk-UA"/>
        </w:rPr>
        <w:t xml:space="preserve">снуючій території  площею </w:t>
      </w:r>
      <w:r w:rsidR="00FD322F">
        <w:rPr>
          <w:sz w:val="28"/>
          <w:szCs w:val="28"/>
          <w:lang w:val="uk-UA"/>
        </w:rPr>
        <w:t xml:space="preserve">- </w:t>
      </w:r>
      <w:r w:rsidR="00423A19">
        <w:rPr>
          <w:sz w:val="28"/>
          <w:szCs w:val="28"/>
          <w:lang w:val="uk-UA"/>
        </w:rPr>
        <w:t>1</w:t>
      </w:r>
      <w:r w:rsidR="00EB4FA2">
        <w:rPr>
          <w:sz w:val="28"/>
          <w:szCs w:val="28"/>
          <w:lang w:val="uk-UA"/>
        </w:rPr>
        <w:t>,</w:t>
      </w:r>
      <w:r w:rsidR="00423A19">
        <w:rPr>
          <w:sz w:val="28"/>
          <w:szCs w:val="28"/>
          <w:lang w:val="uk-UA"/>
        </w:rPr>
        <w:t>312</w:t>
      </w:r>
      <w:r w:rsidR="000F5513">
        <w:rPr>
          <w:sz w:val="28"/>
          <w:szCs w:val="28"/>
          <w:lang w:val="uk-UA"/>
        </w:rPr>
        <w:t>га</w:t>
      </w:r>
      <w:r w:rsidR="00FD322F">
        <w:rPr>
          <w:sz w:val="28"/>
          <w:szCs w:val="28"/>
          <w:lang w:val="uk-UA"/>
        </w:rPr>
        <w:t xml:space="preserve">. </w:t>
      </w:r>
      <w:r w:rsidR="00F51B88">
        <w:rPr>
          <w:sz w:val="28"/>
          <w:szCs w:val="28"/>
          <w:lang w:val="uk-UA"/>
        </w:rPr>
        <w:t>Проектна територія</w:t>
      </w:r>
      <w:r w:rsidR="007273C4">
        <w:rPr>
          <w:sz w:val="28"/>
          <w:szCs w:val="28"/>
          <w:lang w:val="uk-UA"/>
        </w:rPr>
        <w:t xml:space="preserve"> </w:t>
      </w:r>
      <w:r w:rsidR="00EB4FA2">
        <w:rPr>
          <w:sz w:val="28"/>
          <w:szCs w:val="28"/>
          <w:lang w:val="uk-UA"/>
        </w:rPr>
        <w:t>вільна від забудови</w:t>
      </w:r>
      <w:r w:rsidR="00B3712A">
        <w:rPr>
          <w:sz w:val="28"/>
          <w:szCs w:val="28"/>
          <w:lang w:val="uk-UA"/>
        </w:rPr>
        <w:t xml:space="preserve"> і </w:t>
      </w:r>
      <w:r w:rsidR="000F5513">
        <w:rPr>
          <w:sz w:val="28"/>
          <w:szCs w:val="28"/>
          <w:lang w:val="uk-UA"/>
        </w:rPr>
        <w:t>може використовуватись</w:t>
      </w:r>
      <w:r>
        <w:rPr>
          <w:sz w:val="28"/>
          <w:szCs w:val="28"/>
          <w:lang w:val="uk-UA"/>
        </w:rPr>
        <w:t xml:space="preserve"> </w:t>
      </w:r>
      <w:r w:rsidR="00017046">
        <w:rPr>
          <w:sz w:val="28"/>
          <w:szCs w:val="28"/>
          <w:lang w:val="uk-UA"/>
        </w:rPr>
        <w:t xml:space="preserve">для </w:t>
      </w:r>
      <w:r w:rsidR="00EB4FA2">
        <w:rPr>
          <w:sz w:val="28"/>
          <w:szCs w:val="28"/>
          <w:lang w:val="uk-UA"/>
        </w:rPr>
        <w:t xml:space="preserve">будівництва та </w:t>
      </w:r>
      <w:r w:rsidR="00511E49">
        <w:rPr>
          <w:sz w:val="28"/>
          <w:szCs w:val="28"/>
          <w:lang w:val="uk-UA"/>
        </w:rPr>
        <w:t xml:space="preserve">експлуатації </w:t>
      </w:r>
      <w:r w:rsidR="00662D6B">
        <w:rPr>
          <w:sz w:val="28"/>
          <w:szCs w:val="28"/>
          <w:lang w:val="uk-UA"/>
        </w:rPr>
        <w:t xml:space="preserve">запроектованого </w:t>
      </w:r>
      <w:r w:rsidR="00511E49">
        <w:rPr>
          <w:sz w:val="28"/>
          <w:szCs w:val="28"/>
          <w:lang w:val="uk-UA"/>
        </w:rPr>
        <w:t xml:space="preserve">комплексу </w:t>
      </w:r>
      <w:r w:rsidR="00662D6B">
        <w:rPr>
          <w:sz w:val="28"/>
          <w:szCs w:val="28"/>
          <w:lang w:val="uk-UA"/>
        </w:rPr>
        <w:t xml:space="preserve">будівель і споруд </w:t>
      </w:r>
      <w:r w:rsidR="00EB4FA2">
        <w:rPr>
          <w:sz w:val="28"/>
          <w:szCs w:val="28"/>
          <w:lang w:val="uk-UA"/>
        </w:rPr>
        <w:t>МГЕС</w:t>
      </w:r>
      <w:r w:rsidR="00FD322F">
        <w:rPr>
          <w:sz w:val="28"/>
          <w:szCs w:val="28"/>
          <w:lang w:val="uk-UA"/>
        </w:rPr>
        <w:t xml:space="preserve">№1 </w:t>
      </w:r>
      <w:r w:rsidR="00497D4F">
        <w:rPr>
          <w:sz w:val="28"/>
          <w:szCs w:val="28"/>
          <w:lang w:val="uk-UA"/>
        </w:rPr>
        <w:t>дериваційного типу</w:t>
      </w:r>
      <w:r w:rsidR="00662D6B">
        <w:rPr>
          <w:sz w:val="28"/>
          <w:szCs w:val="28"/>
          <w:lang w:val="uk-UA"/>
        </w:rPr>
        <w:t>.</w:t>
      </w:r>
    </w:p>
    <w:p w:rsidR="00301108" w:rsidRDefault="00301108" w:rsidP="0023356A">
      <w:pPr>
        <w:tabs>
          <w:tab w:val="left" w:pos="284"/>
          <w:tab w:val="left" w:pos="567"/>
        </w:tabs>
        <w:ind w:left="567"/>
        <w:jc w:val="both"/>
        <w:rPr>
          <w:sz w:val="28"/>
          <w:szCs w:val="28"/>
          <w:lang w:val="uk-UA"/>
        </w:rPr>
      </w:pPr>
    </w:p>
    <w:p w:rsidR="0015762E" w:rsidRDefault="00080A9E" w:rsidP="0023356A">
      <w:pPr>
        <w:numPr>
          <w:ilvl w:val="2"/>
          <w:numId w:val="2"/>
        </w:numPr>
        <w:tabs>
          <w:tab w:val="left" w:pos="284"/>
          <w:tab w:val="left" w:pos="567"/>
        </w:tabs>
        <w:ind w:left="567" w:firstLine="0"/>
        <w:jc w:val="both"/>
        <w:rPr>
          <w:b/>
          <w:sz w:val="28"/>
          <w:szCs w:val="28"/>
          <w:lang w:val="uk-UA"/>
        </w:rPr>
      </w:pPr>
      <w:r>
        <w:rPr>
          <w:b/>
          <w:sz w:val="28"/>
          <w:szCs w:val="28"/>
          <w:lang w:val="uk-UA"/>
        </w:rPr>
        <w:t xml:space="preserve"> </w:t>
      </w:r>
      <w:r w:rsidR="0015762E" w:rsidRPr="0015762E">
        <w:rPr>
          <w:b/>
          <w:sz w:val="28"/>
          <w:szCs w:val="28"/>
          <w:lang w:val="uk-UA"/>
        </w:rPr>
        <w:t>Характеристика існуючої забудови.</w:t>
      </w:r>
    </w:p>
    <w:p w:rsidR="00080A9E" w:rsidRDefault="001A1E6E" w:rsidP="0023356A">
      <w:pPr>
        <w:tabs>
          <w:tab w:val="left" w:pos="284"/>
          <w:tab w:val="left" w:pos="567"/>
        </w:tabs>
        <w:ind w:left="567"/>
        <w:jc w:val="both"/>
        <w:rPr>
          <w:sz w:val="28"/>
          <w:szCs w:val="28"/>
          <w:lang w:val="uk-UA"/>
        </w:rPr>
      </w:pPr>
      <w:r>
        <w:rPr>
          <w:sz w:val="28"/>
          <w:szCs w:val="28"/>
          <w:lang w:val="uk-UA"/>
        </w:rPr>
        <w:tab/>
      </w:r>
      <w:r w:rsidR="00D437D7">
        <w:rPr>
          <w:sz w:val="28"/>
          <w:szCs w:val="28"/>
          <w:lang w:val="uk-UA"/>
        </w:rPr>
        <w:t xml:space="preserve">        </w:t>
      </w:r>
    </w:p>
    <w:p w:rsidR="00407B0E" w:rsidRDefault="0058684B" w:rsidP="0023356A">
      <w:pPr>
        <w:tabs>
          <w:tab w:val="left" w:pos="284"/>
          <w:tab w:val="left" w:pos="567"/>
        </w:tabs>
        <w:ind w:left="567"/>
        <w:jc w:val="both"/>
        <w:rPr>
          <w:sz w:val="28"/>
          <w:szCs w:val="28"/>
          <w:lang w:val="uk-UA"/>
        </w:rPr>
      </w:pPr>
      <w:r>
        <w:rPr>
          <w:sz w:val="28"/>
          <w:szCs w:val="28"/>
          <w:lang w:val="uk-UA"/>
        </w:rPr>
        <w:t>З</w:t>
      </w:r>
      <w:r w:rsidR="00423A19">
        <w:rPr>
          <w:sz w:val="28"/>
          <w:szCs w:val="28"/>
          <w:lang w:val="uk-UA"/>
        </w:rPr>
        <w:t>емельна ділянка</w:t>
      </w:r>
      <w:r w:rsidR="00F51B88">
        <w:rPr>
          <w:sz w:val="28"/>
          <w:szCs w:val="28"/>
          <w:lang w:val="uk-UA"/>
        </w:rPr>
        <w:t xml:space="preserve"> </w:t>
      </w:r>
      <w:r w:rsidR="00C63C83">
        <w:rPr>
          <w:sz w:val="28"/>
          <w:szCs w:val="28"/>
          <w:lang w:val="uk-UA"/>
        </w:rPr>
        <w:t>МГЕС №1</w:t>
      </w:r>
      <w:r w:rsidR="00423A19">
        <w:rPr>
          <w:sz w:val="28"/>
          <w:szCs w:val="28"/>
          <w:lang w:val="uk-UA"/>
        </w:rPr>
        <w:t xml:space="preserve"> площею</w:t>
      </w:r>
      <w:r w:rsidR="00C63C83">
        <w:rPr>
          <w:sz w:val="28"/>
          <w:szCs w:val="28"/>
          <w:lang w:val="uk-UA"/>
        </w:rPr>
        <w:t xml:space="preserve"> - </w:t>
      </w:r>
      <w:r w:rsidR="00423A19">
        <w:rPr>
          <w:sz w:val="28"/>
          <w:szCs w:val="28"/>
          <w:lang w:val="uk-UA"/>
        </w:rPr>
        <w:t>1</w:t>
      </w:r>
      <w:r w:rsidR="00EB4FA2">
        <w:rPr>
          <w:sz w:val="28"/>
          <w:szCs w:val="28"/>
          <w:lang w:val="uk-UA"/>
        </w:rPr>
        <w:t>,</w:t>
      </w:r>
      <w:r w:rsidR="00423A19">
        <w:rPr>
          <w:sz w:val="28"/>
          <w:szCs w:val="28"/>
          <w:lang w:val="uk-UA"/>
        </w:rPr>
        <w:t>312</w:t>
      </w:r>
      <w:r w:rsidR="000F5513">
        <w:rPr>
          <w:sz w:val="28"/>
          <w:szCs w:val="28"/>
          <w:lang w:val="uk-UA"/>
        </w:rPr>
        <w:t>га,</w:t>
      </w:r>
      <w:r w:rsidR="00C63C83">
        <w:rPr>
          <w:sz w:val="28"/>
          <w:szCs w:val="28"/>
          <w:lang w:val="uk-UA"/>
        </w:rPr>
        <w:t xml:space="preserve"> </w:t>
      </w:r>
      <w:r w:rsidR="00423A19">
        <w:rPr>
          <w:sz w:val="28"/>
          <w:szCs w:val="28"/>
          <w:lang w:val="uk-UA"/>
        </w:rPr>
        <w:t>яка</w:t>
      </w:r>
      <w:r w:rsidR="000F5513">
        <w:rPr>
          <w:sz w:val="28"/>
          <w:szCs w:val="28"/>
          <w:lang w:val="uk-UA"/>
        </w:rPr>
        <w:t xml:space="preserve"> передб</w:t>
      </w:r>
      <w:r w:rsidR="00423A19">
        <w:rPr>
          <w:sz w:val="28"/>
          <w:szCs w:val="28"/>
          <w:lang w:val="uk-UA"/>
        </w:rPr>
        <w:t>ачена</w:t>
      </w:r>
      <w:r w:rsidR="008A1A71">
        <w:rPr>
          <w:sz w:val="28"/>
          <w:szCs w:val="28"/>
          <w:lang w:val="uk-UA"/>
        </w:rPr>
        <w:t xml:space="preserve"> для </w:t>
      </w:r>
      <w:r w:rsidR="00423A19">
        <w:rPr>
          <w:sz w:val="28"/>
          <w:szCs w:val="28"/>
          <w:lang w:val="uk-UA"/>
        </w:rPr>
        <w:t>будівництва</w:t>
      </w:r>
      <w:r w:rsidR="00EB4FA2">
        <w:rPr>
          <w:sz w:val="28"/>
          <w:szCs w:val="28"/>
          <w:lang w:val="uk-UA"/>
        </w:rPr>
        <w:t xml:space="preserve"> та обслуговування </w:t>
      </w:r>
      <w:r w:rsidR="00134B67">
        <w:rPr>
          <w:sz w:val="28"/>
          <w:szCs w:val="28"/>
          <w:lang w:val="uk-UA"/>
        </w:rPr>
        <w:t>МГЕС№1</w:t>
      </w:r>
      <w:r w:rsidR="00134B67" w:rsidRPr="00937578">
        <w:rPr>
          <w:sz w:val="28"/>
          <w:szCs w:val="28"/>
          <w:lang w:val="uk-UA"/>
        </w:rPr>
        <w:t>,</w:t>
      </w:r>
      <w:r w:rsidR="00423A19">
        <w:rPr>
          <w:sz w:val="28"/>
          <w:szCs w:val="28"/>
          <w:lang w:val="uk-UA"/>
        </w:rPr>
        <w:t xml:space="preserve"> розташована</w:t>
      </w:r>
      <w:r w:rsidR="000F5513">
        <w:rPr>
          <w:sz w:val="28"/>
          <w:szCs w:val="28"/>
          <w:lang w:val="uk-UA"/>
        </w:rPr>
        <w:t xml:space="preserve">  </w:t>
      </w:r>
      <w:r w:rsidR="00423A19">
        <w:rPr>
          <w:sz w:val="28"/>
          <w:szCs w:val="28"/>
          <w:lang w:val="uk-UA"/>
        </w:rPr>
        <w:t>в межах</w:t>
      </w:r>
      <w:r>
        <w:rPr>
          <w:sz w:val="28"/>
          <w:szCs w:val="28"/>
          <w:lang w:val="uk-UA"/>
        </w:rPr>
        <w:t xml:space="preserve"> </w:t>
      </w:r>
      <w:r w:rsidR="00423A19">
        <w:rPr>
          <w:sz w:val="28"/>
          <w:szCs w:val="28"/>
          <w:lang w:val="uk-UA"/>
        </w:rPr>
        <w:t>м</w:t>
      </w:r>
      <w:r w:rsidR="00EB4FA2">
        <w:rPr>
          <w:sz w:val="28"/>
          <w:szCs w:val="28"/>
          <w:lang w:val="uk-UA"/>
        </w:rPr>
        <w:t xml:space="preserve">. </w:t>
      </w:r>
      <w:r w:rsidR="00423A19">
        <w:rPr>
          <w:sz w:val="28"/>
          <w:szCs w:val="28"/>
          <w:lang w:val="uk-UA"/>
        </w:rPr>
        <w:t>Мукачево</w:t>
      </w:r>
      <w:r w:rsidR="00EB4FA2">
        <w:rPr>
          <w:sz w:val="28"/>
          <w:szCs w:val="28"/>
          <w:lang w:val="uk-UA"/>
        </w:rPr>
        <w:t xml:space="preserve">, русло річки </w:t>
      </w:r>
      <w:r w:rsidR="00423A19">
        <w:rPr>
          <w:sz w:val="28"/>
          <w:szCs w:val="28"/>
          <w:lang w:val="uk-UA"/>
        </w:rPr>
        <w:t>Латориця</w:t>
      </w:r>
      <w:r w:rsidR="00EB4FA2">
        <w:rPr>
          <w:sz w:val="28"/>
          <w:szCs w:val="28"/>
          <w:lang w:val="uk-UA"/>
        </w:rPr>
        <w:t xml:space="preserve">, </w:t>
      </w:r>
      <w:r w:rsidR="00423A19">
        <w:rPr>
          <w:sz w:val="28"/>
          <w:szCs w:val="28"/>
          <w:lang w:val="uk-UA"/>
        </w:rPr>
        <w:t>Закарпатської обл.</w:t>
      </w:r>
      <w:r w:rsidR="00134B67">
        <w:rPr>
          <w:sz w:val="28"/>
          <w:szCs w:val="28"/>
          <w:lang w:val="uk-UA"/>
        </w:rPr>
        <w:t>. Ділянки</w:t>
      </w:r>
      <w:r w:rsidR="000F5513">
        <w:rPr>
          <w:sz w:val="28"/>
          <w:szCs w:val="28"/>
          <w:lang w:val="uk-UA"/>
        </w:rPr>
        <w:t xml:space="preserve"> знаходиться у </w:t>
      </w:r>
      <w:r w:rsidR="00662D6B">
        <w:rPr>
          <w:sz w:val="28"/>
          <w:szCs w:val="28"/>
          <w:lang w:val="uk-UA"/>
        </w:rPr>
        <w:t>водоохоронній</w:t>
      </w:r>
      <w:r w:rsidR="000F5513">
        <w:rPr>
          <w:sz w:val="28"/>
          <w:szCs w:val="28"/>
          <w:lang w:val="uk-UA"/>
        </w:rPr>
        <w:t xml:space="preserve"> зоні </w:t>
      </w:r>
      <w:r w:rsidR="00662D6B">
        <w:rPr>
          <w:sz w:val="28"/>
          <w:szCs w:val="28"/>
          <w:lang w:val="uk-UA"/>
        </w:rPr>
        <w:t xml:space="preserve">річки </w:t>
      </w:r>
      <w:r w:rsidR="00423A19">
        <w:rPr>
          <w:sz w:val="28"/>
          <w:szCs w:val="28"/>
          <w:lang w:val="uk-UA"/>
        </w:rPr>
        <w:t>Латориця (50,0м)</w:t>
      </w:r>
      <w:r w:rsidR="00EB4FA2">
        <w:rPr>
          <w:sz w:val="28"/>
          <w:szCs w:val="28"/>
          <w:lang w:val="uk-UA"/>
        </w:rPr>
        <w:t xml:space="preserve">. </w:t>
      </w:r>
    </w:p>
    <w:p w:rsidR="00EB4FA2" w:rsidRPr="003562FF" w:rsidRDefault="00EB4FA2" w:rsidP="0023356A">
      <w:pPr>
        <w:tabs>
          <w:tab w:val="left" w:pos="284"/>
          <w:tab w:val="left" w:pos="567"/>
        </w:tabs>
        <w:ind w:left="567"/>
        <w:jc w:val="both"/>
        <w:rPr>
          <w:sz w:val="28"/>
          <w:szCs w:val="28"/>
          <w:lang w:val="uk-UA"/>
        </w:rPr>
      </w:pPr>
    </w:p>
    <w:p w:rsidR="0015762E" w:rsidRDefault="00080A9E" w:rsidP="0023356A">
      <w:pPr>
        <w:numPr>
          <w:ilvl w:val="2"/>
          <w:numId w:val="2"/>
        </w:numPr>
        <w:tabs>
          <w:tab w:val="left" w:pos="284"/>
          <w:tab w:val="left" w:pos="567"/>
        </w:tabs>
        <w:ind w:left="567" w:firstLine="0"/>
        <w:jc w:val="both"/>
        <w:rPr>
          <w:b/>
          <w:sz w:val="28"/>
          <w:szCs w:val="28"/>
          <w:lang w:val="uk-UA"/>
        </w:rPr>
      </w:pPr>
      <w:r>
        <w:rPr>
          <w:b/>
          <w:sz w:val="28"/>
          <w:szCs w:val="28"/>
          <w:lang w:val="uk-UA"/>
        </w:rPr>
        <w:t xml:space="preserve">  </w:t>
      </w:r>
      <w:r w:rsidR="0015762E">
        <w:rPr>
          <w:b/>
          <w:sz w:val="28"/>
          <w:szCs w:val="28"/>
          <w:lang w:val="uk-UA"/>
        </w:rPr>
        <w:t>Характеристика існуючої інженерно-транспортної інфраструктури.</w:t>
      </w:r>
    </w:p>
    <w:p w:rsidR="00E1623B" w:rsidRDefault="00E1623B" w:rsidP="0023356A">
      <w:pPr>
        <w:tabs>
          <w:tab w:val="left" w:pos="284"/>
          <w:tab w:val="left" w:pos="567"/>
        </w:tabs>
        <w:ind w:left="567"/>
        <w:jc w:val="both"/>
        <w:rPr>
          <w:sz w:val="28"/>
          <w:szCs w:val="28"/>
          <w:lang w:val="uk-UA"/>
        </w:rPr>
      </w:pPr>
    </w:p>
    <w:p w:rsidR="00BF5BE4" w:rsidRDefault="00EA4787" w:rsidP="0023356A">
      <w:pPr>
        <w:tabs>
          <w:tab w:val="left" w:pos="284"/>
          <w:tab w:val="left" w:pos="567"/>
        </w:tabs>
        <w:ind w:left="567"/>
        <w:jc w:val="both"/>
        <w:rPr>
          <w:sz w:val="28"/>
          <w:szCs w:val="28"/>
          <w:lang w:val="uk-UA"/>
        </w:rPr>
      </w:pPr>
      <w:r>
        <w:rPr>
          <w:sz w:val="28"/>
          <w:szCs w:val="28"/>
          <w:lang w:val="uk-UA"/>
        </w:rPr>
        <w:t xml:space="preserve">На </w:t>
      </w:r>
      <w:r w:rsidR="00F51B88">
        <w:rPr>
          <w:sz w:val="28"/>
          <w:szCs w:val="28"/>
          <w:lang w:val="uk-UA"/>
        </w:rPr>
        <w:t xml:space="preserve">проектованій </w:t>
      </w:r>
      <w:r>
        <w:rPr>
          <w:sz w:val="28"/>
          <w:szCs w:val="28"/>
          <w:lang w:val="uk-UA"/>
        </w:rPr>
        <w:t>діл</w:t>
      </w:r>
      <w:r w:rsidR="007273C4">
        <w:rPr>
          <w:sz w:val="28"/>
          <w:szCs w:val="28"/>
          <w:lang w:val="uk-UA"/>
        </w:rPr>
        <w:t>янці</w:t>
      </w:r>
      <w:r w:rsidR="00E1623B">
        <w:rPr>
          <w:sz w:val="28"/>
          <w:szCs w:val="28"/>
          <w:lang w:val="uk-UA"/>
        </w:rPr>
        <w:t>,</w:t>
      </w:r>
      <w:r w:rsidR="007273C4">
        <w:rPr>
          <w:sz w:val="28"/>
          <w:szCs w:val="28"/>
          <w:lang w:val="uk-UA"/>
        </w:rPr>
        <w:t xml:space="preserve"> передбачен</w:t>
      </w:r>
      <w:r w:rsidR="00E1623B">
        <w:rPr>
          <w:sz w:val="28"/>
          <w:szCs w:val="28"/>
          <w:lang w:val="uk-UA"/>
        </w:rPr>
        <w:t>ій</w:t>
      </w:r>
      <w:r w:rsidR="007273C4">
        <w:rPr>
          <w:sz w:val="28"/>
          <w:szCs w:val="28"/>
          <w:lang w:val="uk-UA"/>
        </w:rPr>
        <w:t xml:space="preserve"> для </w:t>
      </w:r>
      <w:r w:rsidR="00662D6B">
        <w:rPr>
          <w:sz w:val="28"/>
          <w:szCs w:val="28"/>
          <w:lang w:val="uk-UA"/>
        </w:rPr>
        <w:t xml:space="preserve">оформлення проектів землеустрою </w:t>
      </w:r>
      <w:r w:rsidR="00423A19">
        <w:rPr>
          <w:sz w:val="28"/>
          <w:szCs w:val="28"/>
          <w:lang w:val="uk-UA"/>
        </w:rPr>
        <w:t>земельної ділян</w:t>
      </w:r>
      <w:r w:rsidR="00511E49">
        <w:rPr>
          <w:sz w:val="28"/>
          <w:szCs w:val="28"/>
          <w:lang w:val="uk-UA"/>
        </w:rPr>
        <w:t>к</w:t>
      </w:r>
      <w:r w:rsidR="00423A19">
        <w:rPr>
          <w:sz w:val="28"/>
          <w:szCs w:val="28"/>
          <w:lang w:val="uk-UA"/>
        </w:rPr>
        <w:t>и</w:t>
      </w:r>
      <w:r w:rsidR="00F51B88">
        <w:rPr>
          <w:sz w:val="28"/>
          <w:szCs w:val="28"/>
          <w:lang w:val="uk-UA"/>
        </w:rPr>
        <w:t xml:space="preserve"> </w:t>
      </w:r>
      <w:r w:rsidR="00701E41">
        <w:rPr>
          <w:sz w:val="28"/>
          <w:szCs w:val="28"/>
          <w:lang w:val="uk-UA"/>
        </w:rPr>
        <w:t>прилегла</w:t>
      </w:r>
      <w:r w:rsidR="007273C4">
        <w:rPr>
          <w:sz w:val="28"/>
          <w:szCs w:val="28"/>
          <w:lang w:val="uk-UA"/>
        </w:rPr>
        <w:t xml:space="preserve"> інженерно-тра</w:t>
      </w:r>
      <w:r w:rsidR="00C321F8">
        <w:rPr>
          <w:sz w:val="28"/>
          <w:szCs w:val="28"/>
          <w:lang w:val="uk-UA"/>
        </w:rPr>
        <w:t>нспортна інфраструктура існуюча</w:t>
      </w:r>
      <w:r w:rsidR="007273C4">
        <w:rPr>
          <w:sz w:val="28"/>
          <w:szCs w:val="28"/>
          <w:lang w:val="uk-UA"/>
        </w:rPr>
        <w:t xml:space="preserve">. </w:t>
      </w:r>
    </w:p>
    <w:p w:rsidR="006E10EA" w:rsidRPr="0015762E" w:rsidRDefault="006E10EA" w:rsidP="0023356A">
      <w:pPr>
        <w:tabs>
          <w:tab w:val="left" w:pos="284"/>
          <w:tab w:val="left" w:pos="567"/>
        </w:tabs>
        <w:ind w:left="567"/>
        <w:jc w:val="both"/>
        <w:rPr>
          <w:sz w:val="28"/>
          <w:szCs w:val="28"/>
          <w:lang w:val="uk-UA"/>
        </w:rPr>
      </w:pPr>
    </w:p>
    <w:p w:rsidR="0015762E" w:rsidRDefault="00080A9E" w:rsidP="0023356A">
      <w:pPr>
        <w:numPr>
          <w:ilvl w:val="2"/>
          <w:numId w:val="2"/>
        </w:numPr>
        <w:tabs>
          <w:tab w:val="left" w:pos="284"/>
          <w:tab w:val="left" w:pos="567"/>
        </w:tabs>
        <w:ind w:left="567" w:firstLine="0"/>
        <w:jc w:val="both"/>
        <w:rPr>
          <w:b/>
          <w:sz w:val="28"/>
          <w:szCs w:val="28"/>
          <w:lang w:val="uk-UA"/>
        </w:rPr>
      </w:pPr>
      <w:r>
        <w:rPr>
          <w:b/>
          <w:sz w:val="28"/>
          <w:szCs w:val="28"/>
          <w:lang w:val="uk-UA"/>
        </w:rPr>
        <w:t xml:space="preserve"> </w:t>
      </w:r>
      <w:r w:rsidR="0015762E">
        <w:rPr>
          <w:b/>
          <w:sz w:val="28"/>
          <w:szCs w:val="28"/>
          <w:lang w:val="uk-UA"/>
        </w:rPr>
        <w:t>Функціональне призначення, режим використання (в т.ч. забудови), інженерно-транспортне забезпечення.</w:t>
      </w:r>
    </w:p>
    <w:p w:rsidR="006E10EA" w:rsidRDefault="001A1E6E" w:rsidP="0023356A">
      <w:pPr>
        <w:tabs>
          <w:tab w:val="left" w:pos="284"/>
          <w:tab w:val="left" w:pos="567"/>
        </w:tabs>
        <w:ind w:left="567"/>
        <w:jc w:val="both"/>
        <w:rPr>
          <w:sz w:val="28"/>
          <w:szCs w:val="28"/>
          <w:lang w:val="uk-UA"/>
        </w:rPr>
      </w:pPr>
      <w:r>
        <w:rPr>
          <w:sz w:val="28"/>
          <w:szCs w:val="28"/>
          <w:lang w:val="uk-UA"/>
        </w:rPr>
        <w:tab/>
      </w:r>
    </w:p>
    <w:p w:rsidR="00423A19" w:rsidRDefault="006E10EA" w:rsidP="00BE37E2">
      <w:pPr>
        <w:tabs>
          <w:tab w:val="left" w:pos="284"/>
          <w:tab w:val="left" w:pos="567"/>
        </w:tabs>
        <w:ind w:left="567"/>
        <w:jc w:val="both"/>
        <w:rPr>
          <w:sz w:val="28"/>
          <w:szCs w:val="28"/>
          <w:lang w:val="uk-UA"/>
        </w:rPr>
      </w:pPr>
      <w:r>
        <w:rPr>
          <w:sz w:val="28"/>
          <w:szCs w:val="28"/>
          <w:lang w:val="uk-UA"/>
        </w:rPr>
        <w:t xml:space="preserve">Земельна ділянка, яка передбачена </w:t>
      </w:r>
      <w:r w:rsidR="00423A19">
        <w:rPr>
          <w:sz w:val="28"/>
          <w:szCs w:val="28"/>
          <w:lang w:val="uk-UA"/>
        </w:rPr>
        <w:t xml:space="preserve">під розміщення запроектованого об’єкту МГЕС №1 </w:t>
      </w:r>
      <w:r w:rsidR="00F51B88">
        <w:rPr>
          <w:sz w:val="28"/>
          <w:szCs w:val="28"/>
          <w:lang w:val="uk-UA"/>
        </w:rPr>
        <w:t xml:space="preserve">, загальною </w:t>
      </w:r>
      <w:r w:rsidR="004E76CE" w:rsidRPr="004E76CE">
        <w:rPr>
          <w:sz w:val="28"/>
          <w:szCs w:val="28"/>
          <w:lang w:val="uk-UA"/>
        </w:rPr>
        <w:t xml:space="preserve"> </w:t>
      </w:r>
      <w:r w:rsidR="00F51B88">
        <w:rPr>
          <w:sz w:val="28"/>
          <w:szCs w:val="28"/>
          <w:lang w:val="uk-UA"/>
        </w:rPr>
        <w:t xml:space="preserve">площею </w:t>
      </w:r>
      <w:r w:rsidR="00423A19">
        <w:rPr>
          <w:sz w:val="28"/>
          <w:szCs w:val="28"/>
          <w:lang w:val="uk-UA"/>
        </w:rPr>
        <w:t>- 1</w:t>
      </w:r>
      <w:r w:rsidR="00EB4FA2">
        <w:rPr>
          <w:sz w:val="28"/>
          <w:szCs w:val="28"/>
          <w:lang w:val="uk-UA"/>
        </w:rPr>
        <w:t>,</w:t>
      </w:r>
      <w:r w:rsidR="00423A19">
        <w:rPr>
          <w:sz w:val="28"/>
          <w:szCs w:val="28"/>
          <w:lang w:val="uk-UA"/>
        </w:rPr>
        <w:t>312</w:t>
      </w:r>
      <w:r>
        <w:rPr>
          <w:sz w:val="28"/>
          <w:szCs w:val="28"/>
          <w:lang w:val="uk-UA"/>
        </w:rPr>
        <w:t>га</w:t>
      </w:r>
      <w:r w:rsidR="004E76CE" w:rsidRPr="004E76CE">
        <w:rPr>
          <w:sz w:val="28"/>
          <w:szCs w:val="28"/>
        </w:rPr>
        <w:t>.</w:t>
      </w:r>
      <w:r w:rsidR="004E76CE">
        <w:rPr>
          <w:sz w:val="28"/>
          <w:szCs w:val="28"/>
          <w:lang w:val="uk-UA"/>
        </w:rPr>
        <w:t xml:space="preserve"> </w:t>
      </w:r>
      <w:r>
        <w:rPr>
          <w:sz w:val="28"/>
          <w:szCs w:val="28"/>
          <w:lang w:val="uk-UA"/>
        </w:rPr>
        <w:t xml:space="preserve"> </w:t>
      </w:r>
    </w:p>
    <w:p w:rsidR="00212F07" w:rsidRDefault="00DF10EF" w:rsidP="00BE37E2">
      <w:pPr>
        <w:tabs>
          <w:tab w:val="left" w:pos="284"/>
          <w:tab w:val="left" w:pos="567"/>
        </w:tabs>
        <w:ind w:left="567"/>
        <w:jc w:val="both"/>
        <w:rPr>
          <w:sz w:val="28"/>
          <w:szCs w:val="28"/>
          <w:lang w:val="uk-UA"/>
        </w:rPr>
      </w:pPr>
      <w:r>
        <w:rPr>
          <w:sz w:val="28"/>
          <w:szCs w:val="28"/>
          <w:lang w:val="uk-UA"/>
        </w:rPr>
        <w:t xml:space="preserve">Дана територія </w:t>
      </w:r>
      <w:r w:rsidR="006E10EA">
        <w:rPr>
          <w:sz w:val="28"/>
          <w:szCs w:val="28"/>
          <w:lang w:val="uk-UA"/>
        </w:rPr>
        <w:t>використовуються по функціональному призначенню</w:t>
      </w:r>
      <w:r w:rsidR="00EB4FA2">
        <w:rPr>
          <w:sz w:val="28"/>
          <w:szCs w:val="28"/>
          <w:lang w:val="uk-UA"/>
        </w:rPr>
        <w:t xml:space="preserve"> існуюче русло річки </w:t>
      </w:r>
      <w:r w:rsidR="00423A19">
        <w:rPr>
          <w:sz w:val="28"/>
          <w:szCs w:val="28"/>
          <w:lang w:val="uk-UA"/>
        </w:rPr>
        <w:t>Латориця</w:t>
      </w:r>
      <w:r w:rsidR="00EB4FA2">
        <w:rPr>
          <w:sz w:val="28"/>
          <w:szCs w:val="28"/>
          <w:lang w:val="uk-UA"/>
        </w:rPr>
        <w:t>, водоохоронна зона</w:t>
      </w:r>
      <w:r w:rsidR="00423A19">
        <w:rPr>
          <w:sz w:val="28"/>
          <w:szCs w:val="28"/>
          <w:lang w:val="uk-UA"/>
        </w:rPr>
        <w:t xml:space="preserve"> – 50,0м</w:t>
      </w:r>
      <w:r w:rsidR="00AC454E">
        <w:rPr>
          <w:sz w:val="28"/>
          <w:szCs w:val="28"/>
          <w:lang w:val="uk-UA"/>
        </w:rPr>
        <w:t>.</w:t>
      </w:r>
    </w:p>
    <w:p w:rsidR="00717B64" w:rsidRDefault="00717B64" w:rsidP="00BE37E2">
      <w:pPr>
        <w:tabs>
          <w:tab w:val="left" w:pos="284"/>
          <w:tab w:val="left" w:pos="567"/>
        </w:tabs>
        <w:ind w:left="567"/>
        <w:jc w:val="both"/>
        <w:rPr>
          <w:sz w:val="28"/>
          <w:szCs w:val="28"/>
          <w:lang w:val="uk-UA"/>
        </w:rPr>
      </w:pPr>
    </w:p>
    <w:p w:rsidR="00717B64" w:rsidRPr="00717B64" w:rsidRDefault="00717B64" w:rsidP="00717B64">
      <w:pPr>
        <w:pStyle w:val="60"/>
        <w:shd w:val="clear" w:color="auto" w:fill="auto"/>
        <w:spacing w:line="170" w:lineRule="exact"/>
        <w:rPr>
          <w:rFonts w:ascii="Times New Roman" w:hAnsi="Times New Roman" w:cs="Times New Roman"/>
        </w:rPr>
      </w:pPr>
      <w:r>
        <w:rPr>
          <w:lang w:val="uk-UA"/>
        </w:rPr>
        <w:t xml:space="preserve">                             </w:t>
      </w:r>
      <w:r w:rsidRPr="00717B64">
        <w:rPr>
          <w:rFonts w:ascii="Times New Roman" w:hAnsi="Times New Roman" w:cs="Times New Roman"/>
        </w:rPr>
        <w:t>МГЕС-1</w:t>
      </w:r>
    </w:p>
    <w:tbl>
      <w:tblPr>
        <w:tblOverlap w:val="never"/>
        <w:tblW w:w="0" w:type="auto"/>
        <w:jc w:val="center"/>
        <w:tblLayout w:type="fixed"/>
        <w:tblCellMar>
          <w:left w:w="10" w:type="dxa"/>
          <w:right w:w="10" w:type="dxa"/>
        </w:tblCellMar>
        <w:tblLook w:val="04A0"/>
      </w:tblPr>
      <w:tblGrid>
        <w:gridCol w:w="1013"/>
        <w:gridCol w:w="1008"/>
        <w:gridCol w:w="1003"/>
        <w:gridCol w:w="1008"/>
        <w:gridCol w:w="1008"/>
        <w:gridCol w:w="1003"/>
        <w:gridCol w:w="1018"/>
      </w:tblGrid>
      <w:tr w:rsidR="00717B64" w:rsidRPr="00717B64" w:rsidTr="0094421E">
        <w:trPr>
          <w:trHeight w:hRule="exact" w:val="1454"/>
          <w:jc w:val="center"/>
        </w:trPr>
        <w:tc>
          <w:tcPr>
            <w:tcW w:w="2021" w:type="dxa"/>
            <w:gridSpan w:val="2"/>
            <w:tcBorders>
              <w:top w:val="single" w:sz="4" w:space="0" w:color="auto"/>
              <w:left w:val="single" w:sz="4" w:space="0" w:color="auto"/>
            </w:tcBorders>
            <w:shd w:val="clear" w:color="auto" w:fill="FFFFFF"/>
            <w:vAlign w:val="center"/>
          </w:tcPr>
          <w:p w:rsidR="00717B64" w:rsidRPr="00717B64" w:rsidRDefault="009E380F" w:rsidP="00717B64">
            <w:pPr>
              <w:pStyle w:val="10"/>
              <w:shd w:val="clear" w:color="auto" w:fill="auto"/>
              <w:spacing w:before="0" w:line="288" w:lineRule="exact"/>
              <w:ind w:firstLine="0"/>
              <w:jc w:val="center"/>
              <w:rPr>
                <w:rFonts w:ascii="Times New Roman" w:hAnsi="Times New Roman" w:cs="Times New Roman"/>
              </w:rPr>
            </w:pPr>
            <w:r>
              <w:rPr>
                <w:rStyle w:val="8"/>
                <w:rFonts w:ascii="Times New Roman" w:hAnsi="Times New Roman" w:cs="Times New Roman"/>
              </w:rPr>
              <w:t>Площа водозбору 1365</w:t>
            </w:r>
            <w:r w:rsidR="00717B64" w:rsidRPr="00717B64">
              <w:rPr>
                <w:rStyle w:val="8"/>
                <w:rFonts w:ascii="Times New Roman" w:hAnsi="Times New Roman" w:cs="Times New Roman"/>
              </w:rPr>
              <w:t xml:space="preserve"> м2</w:t>
            </w:r>
          </w:p>
        </w:tc>
        <w:tc>
          <w:tcPr>
            <w:tcW w:w="1003" w:type="dxa"/>
            <w:tcBorders>
              <w:top w:val="single" w:sz="4" w:space="0" w:color="auto"/>
              <w:left w:val="single" w:sz="4" w:space="0" w:color="auto"/>
            </w:tcBorders>
            <w:shd w:val="clear" w:color="auto" w:fill="FFFFFF"/>
            <w:vAlign w:val="center"/>
          </w:tcPr>
          <w:p w:rsidR="00717B64" w:rsidRPr="00717B64" w:rsidRDefault="00717B64" w:rsidP="00717B64">
            <w:pPr>
              <w:pStyle w:val="10"/>
              <w:shd w:val="clear" w:color="auto" w:fill="auto"/>
              <w:spacing w:before="0" w:line="288" w:lineRule="exact"/>
              <w:ind w:firstLine="0"/>
              <w:jc w:val="both"/>
              <w:rPr>
                <w:rFonts w:ascii="Times New Roman" w:hAnsi="Times New Roman" w:cs="Times New Roman"/>
              </w:rPr>
            </w:pPr>
            <w:r w:rsidRPr="00717B64">
              <w:rPr>
                <w:rStyle w:val="8"/>
                <w:rFonts w:ascii="Times New Roman" w:hAnsi="Times New Roman" w:cs="Times New Roman"/>
              </w:rPr>
              <w:t>Витрата води Цр</w:t>
            </w:r>
          </w:p>
          <w:p w:rsidR="00717B64" w:rsidRPr="00717B64" w:rsidRDefault="00717B64" w:rsidP="00717B64">
            <w:pPr>
              <w:pStyle w:val="10"/>
              <w:shd w:val="clear" w:color="auto" w:fill="auto"/>
              <w:spacing w:before="0" w:line="140" w:lineRule="exact"/>
              <w:ind w:firstLine="0"/>
              <w:jc w:val="center"/>
              <w:rPr>
                <w:rFonts w:ascii="Times New Roman" w:hAnsi="Times New Roman" w:cs="Times New Roman"/>
              </w:rPr>
            </w:pPr>
            <w:r w:rsidRPr="00717B64">
              <w:rPr>
                <w:rStyle w:val="7pt"/>
                <w:rFonts w:ascii="Times New Roman" w:hAnsi="Times New Roman" w:cs="Times New Roman"/>
              </w:rPr>
              <w:t>50%</w:t>
            </w:r>
          </w:p>
        </w:tc>
        <w:tc>
          <w:tcPr>
            <w:tcW w:w="1008" w:type="dxa"/>
            <w:tcBorders>
              <w:top w:val="single" w:sz="4" w:space="0" w:color="auto"/>
              <w:left w:val="single" w:sz="4" w:space="0" w:color="auto"/>
            </w:tcBorders>
            <w:shd w:val="clear" w:color="auto" w:fill="FFFFFF"/>
            <w:vAlign w:val="center"/>
          </w:tcPr>
          <w:p w:rsidR="00717B64" w:rsidRPr="00717B64" w:rsidRDefault="00717B64" w:rsidP="00717B64">
            <w:pPr>
              <w:pStyle w:val="10"/>
              <w:shd w:val="clear" w:color="auto" w:fill="auto"/>
              <w:spacing w:before="0" w:line="288" w:lineRule="exact"/>
              <w:ind w:firstLine="0"/>
              <w:jc w:val="center"/>
              <w:rPr>
                <w:rFonts w:ascii="Times New Roman" w:hAnsi="Times New Roman" w:cs="Times New Roman"/>
              </w:rPr>
            </w:pPr>
            <w:r w:rsidRPr="00717B64">
              <w:rPr>
                <w:rStyle w:val="8"/>
                <w:rFonts w:ascii="Times New Roman" w:hAnsi="Times New Roman" w:cs="Times New Roman"/>
              </w:rPr>
              <w:t>Санітарна</w:t>
            </w:r>
          </w:p>
          <w:p w:rsidR="00717B64" w:rsidRPr="00717B64" w:rsidRDefault="00717B64" w:rsidP="00717B64">
            <w:pPr>
              <w:pStyle w:val="10"/>
              <w:shd w:val="clear" w:color="auto" w:fill="auto"/>
              <w:spacing w:before="0" w:line="288" w:lineRule="exact"/>
              <w:ind w:firstLine="0"/>
              <w:jc w:val="center"/>
              <w:rPr>
                <w:rFonts w:ascii="Times New Roman" w:hAnsi="Times New Roman" w:cs="Times New Roman"/>
              </w:rPr>
            </w:pPr>
            <w:r w:rsidRPr="00717B64">
              <w:rPr>
                <w:rStyle w:val="8"/>
                <w:rFonts w:ascii="Times New Roman" w:hAnsi="Times New Roman" w:cs="Times New Roman"/>
              </w:rPr>
              <w:t>витрата</w:t>
            </w:r>
          </w:p>
          <w:p w:rsidR="00717B64" w:rsidRPr="00717B64" w:rsidRDefault="00717B64" w:rsidP="00717B64">
            <w:pPr>
              <w:pStyle w:val="10"/>
              <w:shd w:val="clear" w:color="auto" w:fill="auto"/>
              <w:spacing w:before="0" w:line="288" w:lineRule="exact"/>
              <w:ind w:firstLine="0"/>
              <w:jc w:val="center"/>
              <w:rPr>
                <w:rFonts w:ascii="Times New Roman" w:hAnsi="Times New Roman" w:cs="Times New Roman"/>
              </w:rPr>
            </w:pPr>
            <w:r w:rsidRPr="00717B64">
              <w:rPr>
                <w:rStyle w:val="7pt"/>
                <w:rFonts w:ascii="Times New Roman" w:hAnsi="Times New Roman" w:cs="Times New Roman"/>
              </w:rPr>
              <w:t>Цсан</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288" w:lineRule="exact"/>
              <w:ind w:firstLine="0"/>
              <w:jc w:val="center"/>
              <w:rPr>
                <w:rFonts w:ascii="Times New Roman" w:hAnsi="Times New Roman" w:cs="Times New Roman"/>
              </w:rPr>
            </w:pPr>
            <w:r w:rsidRPr="00717B64">
              <w:rPr>
                <w:rStyle w:val="8"/>
                <w:rFonts w:ascii="Times New Roman" w:hAnsi="Times New Roman" w:cs="Times New Roman"/>
              </w:rPr>
              <w:t>Теоретич на витрата доступна для МГЕС</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288" w:lineRule="exact"/>
              <w:ind w:firstLine="0"/>
              <w:jc w:val="center"/>
              <w:rPr>
                <w:rFonts w:ascii="Times New Roman" w:hAnsi="Times New Roman" w:cs="Times New Roman"/>
              </w:rPr>
            </w:pPr>
            <w:r w:rsidRPr="00717B64">
              <w:rPr>
                <w:rStyle w:val="8"/>
                <w:rFonts w:ascii="Times New Roman" w:hAnsi="Times New Roman" w:cs="Times New Roman"/>
              </w:rPr>
              <w:t xml:space="preserve">Витрата води </w:t>
            </w:r>
            <w:r w:rsidRPr="00717B64">
              <w:rPr>
                <w:rStyle w:val="8"/>
                <w:rFonts w:ascii="Times New Roman" w:hAnsi="Times New Roman" w:cs="Times New Roman"/>
                <w:lang w:bidi="ru-RU"/>
              </w:rPr>
              <w:t xml:space="preserve">для </w:t>
            </w:r>
            <w:r w:rsidRPr="00717B64">
              <w:rPr>
                <w:rStyle w:val="8"/>
                <w:rFonts w:ascii="Times New Roman" w:hAnsi="Times New Roman" w:cs="Times New Roman"/>
              </w:rPr>
              <w:t>турбіни МГЕС,</w:t>
            </w:r>
          </w:p>
          <w:p w:rsidR="00717B64" w:rsidRPr="00717B64" w:rsidRDefault="00717B64" w:rsidP="00717B64">
            <w:pPr>
              <w:pStyle w:val="10"/>
              <w:shd w:val="clear" w:color="auto" w:fill="auto"/>
              <w:spacing w:before="0" w:line="140" w:lineRule="exact"/>
              <w:ind w:firstLine="0"/>
              <w:jc w:val="center"/>
              <w:rPr>
                <w:rFonts w:ascii="Times New Roman" w:hAnsi="Times New Roman" w:cs="Times New Roman"/>
              </w:rPr>
            </w:pPr>
            <w:r w:rsidRPr="00717B64">
              <w:rPr>
                <w:rStyle w:val="7pt"/>
                <w:rFonts w:ascii="Times New Roman" w:hAnsi="Times New Roman" w:cs="Times New Roman"/>
              </w:rPr>
              <w:t>Цмгес</w:t>
            </w:r>
          </w:p>
        </w:tc>
        <w:tc>
          <w:tcPr>
            <w:tcW w:w="1018" w:type="dxa"/>
            <w:tcBorders>
              <w:top w:val="single" w:sz="4" w:space="0" w:color="auto"/>
              <w:left w:val="single" w:sz="4" w:space="0" w:color="auto"/>
              <w:right w:val="single" w:sz="4" w:space="0" w:color="auto"/>
            </w:tcBorders>
            <w:shd w:val="clear" w:color="auto" w:fill="FFFFFF"/>
            <w:vAlign w:val="center"/>
          </w:tcPr>
          <w:p w:rsidR="00717B64" w:rsidRPr="00717B64" w:rsidRDefault="00717B64" w:rsidP="00717B64">
            <w:pPr>
              <w:pStyle w:val="10"/>
              <w:shd w:val="clear" w:color="auto" w:fill="auto"/>
              <w:spacing w:before="0" w:line="288" w:lineRule="exact"/>
              <w:ind w:firstLine="0"/>
              <w:jc w:val="center"/>
              <w:rPr>
                <w:rFonts w:ascii="Times New Roman" w:hAnsi="Times New Roman" w:cs="Times New Roman"/>
              </w:rPr>
            </w:pPr>
            <w:r w:rsidRPr="00717B64">
              <w:rPr>
                <w:rStyle w:val="8"/>
                <w:rFonts w:ascii="Times New Roman" w:hAnsi="Times New Roman" w:cs="Times New Roman"/>
              </w:rPr>
              <w:t>Надлишк</w:t>
            </w:r>
          </w:p>
          <w:p w:rsidR="00717B64" w:rsidRPr="00717B64" w:rsidRDefault="00717B64" w:rsidP="00717B64">
            <w:pPr>
              <w:pStyle w:val="10"/>
              <w:shd w:val="clear" w:color="auto" w:fill="auto"/>
              <w:spacing w:before="0" w:line="288" w:lineRule="exact"/>
              <w:ind w:firstLine="0"/>
              <w:jc w:val="center"/>
              <w:rPr>
                <w:rFonts w:ascii="Times New Roman" w:hAnsi="Times New Roman" w:cs="Times New Roman"/>
              </w:rPr>
            </w:pPr>
            <w:r w:rsidRPr="00717B64">
              <w:rPr>
                <w:rStyle w:val="8"/>
                <w:rFonts w:ascii="Times New Roman" w:hAnsi="Times New Roman" w:cs="Times New Roman"/>
              </w:rPr>
              <w:t>ові</w:t>
            </w:r>
          </w:p>
          <w:p w:rsidR="00717B64" w:rsidRPr="00717B64" w:rsidRDefault="00717B64" w:rsidP="00717B64">
            <w:pPr>
              <w:pStyle w:val="10"/>
              <w:shd w:val="clear" w:color="auto" w:fill="auto"/>
              <w:spacing w:before="0" w:line="288" w:lineRule="exact"/>
              <w:ind w:firstLine="0"/>
              <w:jc w:val="center"/>
              <w:rPr>
                <w:rFonts w:ascii="Times New Roman" w:hAnsi="Times New Roman" w:cs="Times New Roman"/>
              </w:rPr>
            </w:pPr>
            <w:r w:rsidRPr="00717B64">
              <w:rPr>
                <w:rStyle w:val="8"/>
                <w:rFonts w:ascii="Times New Roman" w:hAnsi="Times New Roman" w:cs="Times New Roman"/>
              </w:rPr>
              <w:t>об'єми</w:t>
            </w:r>
          </w:p>
          <w:p w:rsidR="00717B64" w:rsidRPr="00717B64" w:rsidRDefault="00717B64" w:rsidP="00717B64">
            <w:pPr>
              <w:pStyle w:val="10"/>
              <w:shd w:val="clear" w:color="auto" w:fill="auto"/>
              <w:spacing w:before="0" w:line="288" w:lineRule="exact"/>
              <w:ind w:firstLine="0"/>
              <w:jc w:val="center"/>
              <w:rPr>
                <w:rFonts w:ascii="Times New Roman" w:hAnsi="Times New Roman" w:cs="Times New Roman"/>
              </w:rPr>
            </w:pPr>
            <w:r w:rsidRPr="00717B64">
              <w:rPr>
                <w:rStyle w:val="8"/>
                <w:rFonts w:ascii="Times New Roman" w:hAnsi="Times New Roman" w:cs="Times New Roman"/>
              </w:rPr>
              <w:t>води</w:t>
            </w: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Місяць</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Дні</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м3/с</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м3/с</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м3/с</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м3/с</w:t>
            </w:r>
          </w:p>
        </w:tc>
        <w:tc>
          <w:tcPr>
            <w:tcW w:w="1018" w:type="dxa"/>
            <w:tcBorders>
              <w:top w:val="single" w:sz="4" w:space="0" w:color="auto"/>
              <w:left w:val="single" w:sz="4" w:space="0" w:color="auto"/>
              <w:righ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м3/с</w:t>
            </w: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1</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31</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23,9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21</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20,53</w:t>
            </w:r>
          </w:p>
        </w:tc>
        <w:tc>
          <w:tcPr>
            <w:tcW w:w="1018" w:type="dxa"/>
            <w:tcBorders>
              <w:top w:val="single" w:sz="4" w:space="0" w:color="auto"/>
              <w:left w:val="single" w:sz="4" w:space="0" w:color="auto"/>
              <w:righ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0,47</w:t>
            </w: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28</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31,8</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28,9</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20,53</w:t>
            </w:r>
          </w:p>
        </w:tc>
        <w:tc>
          <w:tcPr>
            <w:tcW w:w="1018" w:type="dxa"/>
            <w:tcBorders>
              <w:top w:val="single" w:sz="4" w:space="0" w:color="auto"/>
              <w:left w:val="single" w:sz="4" w:space="0" w:color="auto"/>
              <w:righ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8,37</w:t>
            </w: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31</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45,5</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42,6</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20,53</w:t>
            </w:r>
          </w:p>
        </w:tc>
        <w:tc>
          <w:tcPr>
            <w:tcW w:w="1018" w:type="dxa"/>
            <w:tcBorders>
              <w:top w:val="single" w:sz="4" w:space="0" w:color="auto"/>
              <w:left w:val="single" w:sz="4" w:space="0" w:color="auto"/>
              <w:righ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22,07</w:t>
            </w: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4</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30</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47,7</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44,8</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20,53</w:t>
            </w:r>
          </w:p>
        </w:tc>
        <w:tc>
          <w:tcPr>
            <w:tcW w:w="1018" w:type="dxa"/>
            <w:tcBorders>
              <w:top w:val="single" w:sz="4" w:space="0" w:color="auto"/>
              <w:left w:val="single" w:sz="4" w:space="0" w:color="auto"/>
              <w:righ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24,27</w:t>
            </w: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5</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31</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25,2</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22,3</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20,53</w:t>
            </w:r>
          </w:p>
        </w:tc>
        <w:tc>
          <w:tcPr>
            <w:tcW w:w="1018" w:type="dxa"/>
            <w:tcBorders>
              <w:top w:val="single" w:sz="4" w:space="0" w:color="auto"/>
              <w:left w:val="single" w:sz="4" w:space="0" w:color="auto"/>
              <w:righ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1,77</w:t>
            </w: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6</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30</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22,2</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19,3</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19,3</w:t>
            </w:r>
          </w:p>
        </w:tc>
        <w:tc>
          <w:tcPr>
            <w:tcW w:w="1018" w:type="dxa"/>
            <w:tcBorders>
              <w:top w:val="single" w:sz="4" w:space="0" w:color="auto"/>
              <w:left w:val="single" w:sz="4" w:space="0" w:color="auto"/>
              <w:right w:val="single" w:sz="4" w:space="0" w:color="auto"/>
            </w:tcBorders>
            <w:shd w:val="clear" w:color="auto" w:fill="FFFFFF"/>
          </w:tcPr>
          <w:p w:rsidR="00717B64" w:rsidRPr="00717B64" w:rsidRDefault="00717B64" w:rsidP="00717B64">
            <w:pPr>
              <w:rPr>
                <w:sz w:val="10"/>
                <w:szCs w:val="10"/>
              </w:rPr>
            </w:pPr>
          </w:p>
        </w:tc>
      </w:tr>
      <w:tr w:rsidR="00717B64" w:rsidRPr="00717B64" w:rsidTr="0094421E">
        <w:trPr>
          <w:trHeight w:hRule="exact" w:val="298"/>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7</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31</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20,5</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17,6</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17,6</w:t>
            </w:r>
          </w:p>
        </w:tc>
        <w:tc>
          <w:tcPr>
            <w:tcW w:w="1018" w:type="dxa"/>
            <w:tcBorders>
              <w:top w:val="single" w:sz="4" w:space="0" w:color="auto"/>
              <w:left w:val="single" w:sz="4" w:space="0" w:color="auto"/>
              <w:right w:val="single" w:sz="4" w:space="0" w:color="auto"/>
            </w:tcBorders>
            <w:shd w:val="clear" w:color="auto" w:fill="FFFFFF"/>
          </w:tcPr>
          <w:p w:rsidR="00717B64" w:rsidRPr="00717B64" w:rsidRDefault="00717B64" w:rsidP="00717B64">
            <w:pPr>
              <w:rPr>
                <w:sz w:val="10"/>
                <w:szCs w:val="10"/>
              </w:rPr>
            </w:pP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8</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31</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12,7</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9,8</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9,8</w:t>
            </w:r>
          </w:p>
        </w:tc>
        <w:tc>
          <w:tcPr>
            <w:tcW w:w="1018" w:type="dxa"/>
            <w:tcBorders>
              <w:top w:val="single" w:sz="4" w:space="0" w:color="auto"/>
              <w:left w:val="single" w:sz="4" w:space="0" w:color="auto"/>
              <w:right w:val="single" w:sz="4" w:space="0" w:color="auto"/>
            </w:tcBorders>
            <w:shd w:val="clear" w:color="auto" w:fill="FFFFFF"/>
          </w:tcPr>
          <w:p w:rsidR="00717B64" w:rsidRPr="00717B64" w:rsidRDefault="00717B64" w:rsidP="00717B64">
            <w:pPr>
              <w:rPr>
                <w:sz w:val="10"/>
                <w:szCs w:val="10"/>
              </w:rPr>
            </w:pP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30</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12,3</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9,4</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9,4</w:t>
            </w:r>
          </w:p>
        </w:tc>
        <w:tc>
          <w:tcPr>
            <w:tcW w:w="1018" w:type="dxa"/>
            <w:tcBorders>
              <w:top w:val="single" w:sz="4" w:space="0" w:color="auto"/>
              <w:left w:val="single" w:sz="4" w:space="0" w:color="auto"/>
              <w:right w:val="single" w:sz="4" w:space="0" w:color="auto"/>
            </w:tcBorders>
            <w:shd w:val="clear" w:color="auto" w:fill="FFFFFF"/>
          </w:tcPr>
          <w:p w:rsidR="00717B64" w:rsidRPr="00717B64" w:rsidRDefault="00717B64" w:rsidP="00717B64">
            <w:pPr>
              <w:rPr>
                <w:sz w:val="10"/>
                <w:szCs w:val="10"/>
              </w:rPr>
            </w:pP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10</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31</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15,2</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12,3</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12,3</w:t>
            </w:r>
          </w:p>
        </w:tc>
        <w:tc>
          <w:tcPr>
            <w:tcW w:w="1018" w:type="dxa"/>
            <w:tcBorders>
              <w:top w:val="single" w:sz="4" w:space="0" w:color="auto"/>
              <w:left w:val="single" w:sz="4" w:space="0" w:color="auto"/>
              <w:right w:val="single" w:sz="4" w:space="0" w:color="auto"/>
            </w:tcBorders>
            <w:shd w:val="clear" w:color="auto" w:fill="FFFFFF"/>
          </w:tcPr>
          <w:p w:rsidR="00717B64" w:rsidRPr="00717B64" w:rsidRDefault="00717B64" w:rsidP="00717B64">
            <w:pPr>
              <w:rPr>
                <w:sz w:val="10"/>
                <w:szCs w:val="10"/>
              </w:rPr>
            </w:pPr>
          </w:p>
        </w:tc>
      </w:tr>
      <w:tr w:rsidR="00717B64" w:rsidRPr="00717B64" w:rsidTr="0094421E">
        <w:trPr>
          <w:trHeight w:hRule="exact" w:val="302"/>
          <w:jc w:val="center"/>
        </w:trPr>
        <w:tc>
          <w:tcPr>
            <w:tcW w:w="101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lastRenderedPageBreak/>
              <w:t>11</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30</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21,8</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18,9</w:t>
            </w:r>
          </w:p>
        </w:tc>
        <w:tc>
          <w:tcPr>
            <w:tcW w:w="1003" w:type="dxa"/>
            <w:tcBorders>
              <w:top w:val="single" w:sz="4" w:space="0" w:color="auto"/>
              <w:lef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18,9</w:t>
            </w:r>
          </w:p>
        </w:tc>
        <w:tc>
          <w:tcPr>
            <w:tcW w:w="1018" w:type="dxa"/>
            <w:tcBorders>
              <w:top w:val="single" w:sz="4" w:space="0" w:color="auto"/>
              <w:left w:val="single" w:sz="4" w:space="0" w:color="auto"/>
              <w:right w:val="single" w:sz="4" w:space="0" w:color="auto"/>
            </w:tcBorders>
            <w:shd w:val="clear" w:color="auto" w:fill="FFFFFF"/>
          </w:tcPr>
          <w:p w:rsidR="00717B64" w:rsidRPr="00717B64" w:rsidRDefault="00717B64" w:rsidP="00717B64">
            <w:pPr>
              <w:rPr>
                <w:sz w:val="10"/>
                <w:szCs w:val="10"/>
              </w:rPr>
            </w:pPr>
          </w:p>
        </w:tc>
      </w:tr>
      <w:tr w:rsidR="00717B64" w:rsidRPr="00717B64" w:rsidTr="0094421E">
        <w:trPr>
          <w:trHeight w:hRule="exact" w:val="312"/>
          <w:jc w:val="center"/>
        </w:trPr>
        <w:tc>
          <w:tcPr>
            <w:tcW w:w="1013" w:type="dxa"/>
            <w:tcBorders>
              <w:top w:val="single" w:sz="4" w:space="0" w:color="auto"/>
              <w:left w:val="single" w:sz="4" w:space="0" w:color="auto"/>
              <w:bottom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12</w:t>
            </w:r>
          </w:p>
        </w:tc>
        <w:tc>
          <w:tcPr>
            <w:tcW w:w="1008" w:type="dxa"/>
            <w:tcBorders>
              <w:top w:val="single" w:sz="4" w:space="0" w:color="auto"/>
              <w:left w:val="single" w:sz="4" w:space="0" w:color="auto"/>
              <w:bottom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31</w:t>
            </w:r>
          </w:p>
        </w:tc>
        <w:tc>
          <w:tcPr>
            <w:tcW w:w="1003" w:type="dxa"/>
            <w:tcBorders>
              <w:top w:val="single" w:sz="4" w:space="0" w:color="auto"/>
              <w:left w:val="single" w:sz="4" w:space="0" w:color="auto"/>
              <w:bottom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29,1</w:t>
            </w:r>
          </w:p>
        </w:tc>
        <w:tc>
          <w:tcPr>
            <w:tcW w:w="1008" w:type="dxa"/>
            <w:tcBorders>
              <w:top w:val="single" w:sz="4" w:space="0" w:color="auto"/>
              <w:left w:val="single" w:sz="4" w:space="0" w:color="auto"/>
              <w:bottom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2,9</w:t>
            </w:r>
          </w:p>
        </w:tc>
        <w:tc>
          <w:tcPr>
            <w:tcW w:w="1008" w:type="dxa"/>
            <w:tcBorders>
              <w:top w:val="single" w:sz="4" w:space="0" w:color="auto"/>
              <w:left w:val="single" w:sz="4" w:space="0" w:color="auto"/>
              <w:bottom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26,2</w:t>
            </w:r>
          </w:p>
        </w:tc>
        <w:tc>
          <w:tcPr>
            <w:tcW w:w="1003" w:type="dxa"/>
            <w:tcBorders>
              <w:top w:val="single" w:sz="4" w:space="0" w:color="auto"/>
              <w:left w:val="single" w:sz="4" w:space="0" w:color="auto"/>
              <w:bottom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right="60" w:firstLine="0"/>
              <w:rPr>
                <w:rFonts w:ascii="Times New Roman" w:hAnsi="Times New Roman" w:cs="Times New Roman"/>
              </w:rPr>
            </w:pPr>
            <w:r w:rsidRPr="00717B64">
              <w:rPr>
                <w:rStyle w:val="8"/>
                <w:rFonts w:ascii="Times New Roman" w:hAnsi="Times New Roman" w:cs="Times New Roman"/>
              </w:rPr>
              <w:t>20,53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717B64" w:rsidRPr="00717B64" w:rsidRDefault="00717B64" w:rsidP="00717B64">
            <w:pPr>
              <w:pStyle w:val="10"/>
              <w:shd w:val="clear" w:color="auto" w:fill="auto"/>
              <w:spacing w:before="0" w:line="170" w:lineRule="exact"/>
              <w:ind w:firstLine="0"/>
              <w:jc w:val="center"/>
              <w:rPr>
                <w:rFonts w:ascii="Times New Roman" w:hAnsi="Times New Roman" w:cs="Times New Roman"/>
              </w:rPr>
            </w:pPr>
            <w:r w:rsidRPr="00717B64">
              <w:rPr>
                <w:rStyle w:val="8"/>
                <w:rFonts w:ascii="Times New Roman" w:hAnsi="Times New Roman" w:cs="Times New Roman"/>
              </w:rPr>
              <w:t>5,67</w:t>
            </w:r>
          </w:p>
        </w:tc>
      </w:tr>
    </w:tbl>
    <w:p w:rsidR="00717B64" w:rsidRDefault="00717B64" w:rsidP="00BE37E2">
      <w:pPr>
        <w:tabs>
          <w:tab w:val="left" w:pos="284"/>
          <w:tab w:val="left" w:pos="567"/>
        </w:tabs>
        <w:ind w:left="567"/>
        <w:jc w:val="both"/>
        <w:rPr>
          <w:sz w:val="28"/>
          <w:szCs w:val="28"/>
          <w:lang w:val="uk-UA"/>
        </w:rPr>
      </w:pPr>
    </w:p>
    <w:p w:rsidR="00C34347" w:rsidRPr="0015762E" w:rsidRDefault="00C34347" w:rsidP="0023356A">
      <w:pPr>
        <w:tabs>
          <w:tab w:val="left" w:pos="284"/>
          <w:tab w:val="left" w:pos="567"/>
        </w:tabs>
        <w:ind w:left="567"/>
        <w:jc w:val="both"/>
        <w:rPr>
          <w:sz w:val="28"/>
          <w:szCs w:val="28"/>
          <w:lang w:val="uk-UA"/>
        </w:rPr>
      </w:pPr>
    </w:p>
    <w:p w:rsidR="0015762E" w:rsidRDefault="00080A9E" w:rsidP="0023356A">
      <w:pPr>
        <w:numPr>
          <w:ilvl w:val="2"/>
          <w:numId w:val="2"/>
        </w:numPr>
        <w:tabs>
          <w:tab w:val="left" w:pos="284"/>
          <w:tab w:val="left" w:pos="567"/>
        </w:tabs>
        <w:ind w:left="567" w:firstLine="0"/>
        <w:jc w:val="both"/>
        <w:rPr>
          <w:b/>
          <w:sz w:val="28"/>
          <w:szCs w:val="28"/>
          <w:lang w:val="uk-UA"/>
        </w:rPr>
      </w:pPr>
      <w:r>
        <w:rPr>
          <w:b/>
          <w:sz w:val="28"/>
          <w:szCs w:val="28"/>
          <w:lang w:val="uk-UA"/>
        </w:rPr>
        <w:t xml:space="preserve"> </w:t>
      </w:r>
      <w:r w:rsidR="00AC454E">
        <w:rPr>
          <w:b/>
          <w:sz w:val="28"/>
          <w:szCs w:val="28"/>
          <w:lang w:val="uk-UA"/>
        </w:rPr>
        <w:t>Характеристика інженерно-будівельних умов.</w:t>
      </w:r>
    </w:p>
    <w:p w:rsidR="006E10EA" w:rsidRDefault="001A1E6E" w:rsidP="0023356A">
      <w:pPr>
        <w:tabs>
          <w:tab w:val="left" w:pos="284"/>
          <w:tab w:val="left" w:pos="567"/>
        </w:tabs>
        <w:ind w:left="567"/>
        <w:jc w:val="both"/>
        <w:rPr>
          <w:sz w:val="28"/>
          <w:szCs w:val="28"/>
          <w:lang w:val="uk-UA"/>
        </w:rPr>
      </w:pPr>
      <w:r>
        <w:rPr>
          <w:sz w:val="28"/>
          <w:szCs w:val="28"/>
          <w:lang w:val="uk-UA"/>
        </w:rPr>
        <w:tab/>
      </w:r>
    </w:p>
    <w:p w:rsidR="006E10EA" w:rsidRPr="00842A26" w:rsidRDefault="008B3713" w:rsidP="0023356A">
      <w:pPr>
        <w:ind w:left="567"/>
        <w:jc w:val="both"/>
        <w:rPr>
          <w:sz w:val="28"/>
          <w:szCs w:val="28"/>
          <w:lang w:val="uk-UA"/>
        </w:rPr>
      </w:pPr>
      <w:r>
        <w:rPr>
          <w:sz w:val="28"/>
          <w:szCs w:val="28"/>
          <w:lang w:val="uk-UA"/>
        </w:rPr>
        <w:t xml:space="preserve">            </w:t>
      </w:r>
      <w:r w:rsidR="001F7B7F" w:rsidRPr="00842A26">
        <w:rPr>
          <w:sz w:val="28"/>
          <w:szCs w:val="28"/>
          <w:lang w:val="uk-UA"/>
        </w:rPr>
        <w:t>Розрахункова температура найбільш холодної доби -24</w:t>
      </w:r>
      <w:r w:rsidR="001F7B7F" w:rsidRPr="00842A26">
        <w:rPr>
          <w:sz w:val="28"/>
          <w:szCs w:val="28"/>
          <w:vertAlign w:val="superscript"/>
          <w:lang w:val="uk-UA"/>
        </w:rPr>
        <w:t>о</w:t>
      </w:r>
      <w:r w:rsidR="001F7B7F" w:rsidRPr="00842A26">
        <w:rPr>
          <w:sz w:val="28"/>
          <w:szCs w:val="28"/>
          <w:lang w:val="uk-UA"/>
        </w:rPr>
        <w:t xml:space="preserve">С; нормативна  глибина  промерзання  ґрунту </w:t>
      </w:r>
      <w:smartTag w:uri="urn:schemas-microsoft-com:office:smarttags" w:element="metricconverter">
        <w:smartTagPr>
          <w:attr w:name="ProductID" w:val="0,8 м"/>
        </w:smartTagPr>
        <w:r w:rsidR="001F7B7F" w:rsidRPr="00842A26">
          <w:rPr>
            <w:sz w:val="28"/>
            <w:szCs w:val="28"/>
            <w:lang w:val="uk-UA"/>
          </w:rPr>
          <w:t>0,8 м</w:t>
        </w:r>
      </w:smartTag>
      <w:r w:rsidR="001F7B7F" w:rsidRPr="00842A26">
        <w:rPr>
          <w:sz w:val="28"/>
          <w:szCs w:val="28"/>
          <w:lang w:val="uk-UA"/>
        </w:rPr>
        <w:t xml:space="preserve">; </w:t>
      </w:r>
      <w:r w:rsidR="006E10EA" w:rsidRPr="00842A26">
        <w:rPr>
          <w:sz w:val="28"/>
          <w:szCs w:val="28"/>
          <w:lang w:val="uk-UA"/>
        </w:rPr>
        <w:t>- кліматичний район – ІІІ-Б;</w:t>
      </w:r>
    </w:p>
    <w:p w:rsidR="006E10EA" w:rsidRPr="00842A26" w:rsidRDefault="006E10EA" w:rsidP="0023356A">
      <w:pPr>
        <w:ind w:left="567"/>
        <w:jc w:val="both"/>
        <w:rPr>
          <w:sz w:val="28"/>
          <w:szCs w:val="28"/>
          <w:lang w:val="uk-UA"/>
        </w:rPr>
      </w:pPr>
      <w:r w:rsidRPr="00842A26">
        <w:rPr>
          <w:sz w:val="28"/>
          <w:szCs w:val="28"/>
          <w:lang w:val="uk-UA"/>
        </w:rPr>
        <w:t xml:space="preserve"> - рельєф території - рівнинний;</w:t>
      </w:r>
    </w:p>
    <w:p w:rsidR="006E10EA" w:rsidRPr="00842A26" w:rsidRDefault="006E10EA" w:rsidP="0023356A">
      <w:pPr>
        <w:ind w:left="567"/>
        <w:jc w:val="both"/>
        <w:rPr>
          <w:sz w:val="28"/>
          <w:szCs w:val="28"/>
          <w:lang w:val="uk-UA"/>
        </w:rPr>
      </w:pPr>
      <w:r w:rsidRPr="00842A26">
        <w:rPr>
          <w:sz w:val="28"/>
          <w:szCs w:val="28"/>
          <w:lang w:val="uk-UA"/>
        </w:rPr>
        <w:t xml:space="preserve"> - сейсмічність ділянки - 7 балів.</w:t>
      </w:r>
    </w:p>
    <w:p w:rsidR="006E10EA" w:rsidRPr="00842A26" w:rsidRDefault="006E10EA" w:rsidP="0023356A">
      <w:pPr>
        <w:ind w:left="567"/>
        <w:jc w:val="both"/>
        <w:rPr>
          <w:sz w:val="28"/>
          <w:szCs w:val="28"/>
          <w:lang w:val="uk-UA"/>
        </w:rPr>
      </w:pPr>
      <w:r w:rsidRPr="00842A26">
        <w:rPr>
          <w:sz w:val="28"/>
          <w:szCs w:val="28"/>
          <w:lang w:val="uk-UA"/>
        </w:rPr>
        <w:t>Снігове   навантаження (згідно п. 8 ДБН В.1.2-2006):</w:t>
      </w:r>
    </w:p>
    <w:p w:rsidR="006E10EA" w:rsidRPr="00842A26" w:rsidRDefault="006E10EA" w:rsidP="0023356A">
      <w:pPr>
        <w:numPr>
          <w:ilvl w:val="0"/>
          <w:numId w:val="35"/>
        </w:numPr>
        <w:tabs>
          <w:tab w:val="clear" w:pos="900"/>
          <w:tab w:val="num" w:pos="426"/>
        </w:tabs>
        <w:ind w:left="567" w:firstLine="0"/>
        <w:jc w:val="both"/>
        <w:rPr>
          <w:sz w:val="28"/>
          <w:szCs w:val="28"/>
          <w:lang w:val="uk-UA"/>
        </w:rPr>
      </w:pPr>
      <w:r w:rsidRPr="00842A26">
        <w:rPr>
          <w:sz w:val="28"/>
          <w:szCs w:val="28"/>
          <w:lang w:val="uk-UA"/>
        </w:rPr>
        <w:t xml:space="preserve">граничне  розрахункове  значення: </w:t>
      </w:r>
    </w:p>
    <w:p w:rsidR="006E10EA" w:rsidRPr="00842A26" w:rsidRDefault="00D536AB" w:rsidP="0023356A">
      <w:pPr>
        <w:tabs>
          <w:tab w:val="num" w:pos="426"/>
        </w:tabs>
        <w:ind w:left="567"/>
        <w:jc w:val="both"/>
        <w:rPr>
          <w:sz w:val="28"/>
          <w:szCs w:val="28"/>
          <w:lang w:val="uk-UA"/>
        </w:rPr>
      </w:pPr>
      <w:r>
        <w:rPr>
          <w:sz w:val="28"/>
          <w:szCs w:val="28"/>
          <w:lang w:val="uk-UA"/>
        </w:rPr>
        <w:t xml:space="preserve">          </w:t>
      </w:r>
      <w:r w:rsidR="006E10EA" w:rsidRPr="00842A26">
        <w:rPr>
          <w:sz w:val="28"/>
          <w:szCs w:val="28"/>
          <w:lang w:val="en-US"/>
        </w:rPr>
        <w:t>S</w:t>
      </w:r>
      <w:r w:rsidR="006E10EA" w:rsidRPr="00842A26">
        <w:rPr>
          <w:sz w:val="28"/>
          <w:szCs w:val="28"/>
          <w:vertAlign w:val="subscript"/>
          <w:lang w:val="en-US"/>
        </w:rPr>
        <w:t>m</w:t>
      </w:r>
      <w:r w:rsidR="006E10EA" w:rsidRPr="00842A26">
        <w:rPr>
          <w:sz w:val="28"/>
          <w:szCs w:val="28"/>
          <w:vertAlign w:val="subscript"/>
        </w:rPr>
        <w:t xml:space="preserve">= </w:t>
      </w:r>
      <w:r w:rsidR="006E10EA" w:rsidRPr="00842A26">
        <w:rPr>
          <w:sz w:val="28"/>
          <w:szCs w:val="28"/>
          <w:lang w:val="en-US"/>
        </w:rPr>
        <w:t>γ</w:t>
      </w:r>
      <w:r w:rsidR="006E10EA" w:rsidRPr="00842A26">
        <w:rPr>
          <w:sz w:val="28"/>
          <w:szCs w:val="28"/>
          <w:vertAlign w:val="subscript"/>
          <w:lang w:val="en-US"/>
        </w:rPr>
        <w:t>fm</w:t>
      </w:r>
      <w:r w:rsidR="006E10EA" w:rsidRPr="00842A26">
        <w:rPr>
          <w:sz w:val="28"/>
          <w:szCs w:val="28"/>
          <w:vertAlign w:val="subscript"/>
        </w:rPr>
        <w:t xml:space="preserve"> </w:t>
      </w:r>
      <w:r w:rsidR="006E10EA" w:rsidRPr="00842A26">
        <w:rPr>
          <w:sz w:val="28"/>
          <w:szCs w:val="28"/>
          <w:lang w:val="en-US"/>
        </w:rPr>
        <w:t>S</w:t>
      </w:r>
      <w:r w:rsidR="006E10EA" w:rsidRPr="00842A26">
        <w:rPr>
          <w:sz w:val="28"/>
          <w:szCs w:val="28"/>
          <w:vertAlign w:val="subscript"/>
        </w:rPr>
        <w:t>0</w:t>
      </w:r>
      <w:r w:rsidR="006E10EA" w:rsidRPr="00842A26">
        <w:rPr>
          <w:sz w:val="28"/>
          <w:szCs w:val="28"/>
          <w:lang w:val="en-US"/>
        </w:rPr>
        <w:t>C</w:t>
      </w:r>
      <w:r w:rsidR="006E10EA" w:rsidRPr="00842A26">
        <w:rPr>
          <w:sz w:val="28"/>
          <w:szCs w:val="28"/>
        </w:rPr>
        <w:t>=1</w:t>
      </w:r>
      <w:r w:rsidR="006E10EA" w:rsidRPr="00842A26">
        <w:rPr>
          <w:sz w:val="28"/>
          <w:szCs w:val="28"/>
          <w:lang w:val="uk-UA"/>
        </w:rPr>
        <w:t>,14х1490х0,9=1528,74 Па</w:t>
      </w:r>
    </w:p>
    <w:p w:rsidR="006E10EA" w:rsidRPr="00842A26" w:rsidRDefault="006E10EA" w:rsidP="0023356A">
      <w:pPr>
        <w:numPr>
          <w:ilvl w:val="0"/>
          <w:numId w:val="35"/>
        </w:numPr>
        <w:tabs>
          <w:tab w:val="clear" w:pos="900"/>
          <w:tab w:val="num" w:pos="426"/>
        </w:tabs>
        <w:ind w:left="567" w:firstLine="0"/>
        <w:jc w:val="both"/>
        <w:rPr>
          <w:sz w:val="28"/>
          <w:szCs w:val="28"/>
          <w:lang w:val="uk-UA"/>
        </w:rPr>
      </w:pPr>
      <w:r w:rsidRPr="00842A26">
        <w:rPr>
          <w:sz w:val="28"/>
          <w:szCs w:val="28"/>
          <w:lang w:val="uk-UA"/>
        </w:rPr>
        <w:t>експлуатаційне  розрахункове  значення:</w:t>
      </w:r>
    </w:p>
    <w:p w:rsidR="006E10EA" w:rsidRPr="00842A26" w:rsidRDefault="00D536AB" w:rsidP="0023356A">
      <w:pPr>
        <w:tabs>
          <w:tab w:val="num" w:pos="426"/>
        </w:tabs>
        <w:ind w:left="567"/>
        <w:jc w:val="both"/>
        <w:rPr>
          <w:sz w:val="28"/>
          <w:szCs w:val="28"/>
          <w:lang w:val="uk-UA"/>
        </w:rPr>
      </w:pPr>
      <w:r>
        <w:rPr>
          <w:sz w:val="28"/>
          <w:szCs w:val="28"/>
          <w:lang w:val="uk-UA"/>
        </w:rPr>
        <w:t xml:space="preserve">          </w:t>
      </w:r>
      <w:r w:rsidR="006E10EA" w:rsidRPr="00842A26">
        <w:rPr>
          <w:sz w:val="28"/>
          <w:szCs w:val="28"/>
          <w:lang w:val="en-US"/>
        </w:rPr>
        <w:t>S</w:t>
      </w:r>
      <w:r w:rsidR="006E10EA" w:rsidRPr="00842A26">
        <w:rPr>
          <w:sz w:val="28"/>
          <w:szCs w:val="28"/>
          <w:vertAlign w:val="subscript"/>
          <w:lang w:val="uk-UA"/>
        </w:rPr>
        <w:t>е</w:t>
      </w:r>
      <w:r w:rsidR="006E10EA" w:rsidRPr="00842A26">
        <w:rPr>
          <w:sz w:val="28"/>
          <w:szCs w:val="28"/>
          <w:vertAlign w:val="subscript"/>
        </w:rPr>
        <w:t xml:space="preserve">= </w:t>
      </w:r>
      <w:r w:rsidR="006E10EA" w:rsidRPr="00842A26">
        <w:rPr>
          <w:sz w:val="28"/>
          <w:szCs w:val="28"/>
          <w:lang w:val="en-US"/>
        </w:rPr>
        <w:t>γ</w:t>
      </w:r>
      <w:r w:rsidR="006E10EA" w:rsidRPr="00842A26">
        <w:rPr>
          <w:sz w:val="28"/>
          <w:szCs w:val="28"/>
          <w:vertAlign w:val="subscript"/>
          <w:lang w:val="en-US"/>
        </w:rPr>
        <w:t>f</w:t>
      </w:r>
      <w:r w:rsidR="006E10EA" w:rsidRPr="00842A26">
        <w:rPr>
          <w:sz w:val="28"/>
          <w:szCs w:val="28"/>
          <w:vertAlign w:val="subscript"/>
          <w:lang w:val="uk-UA"/>
        </w:rPr>
        <w:t>е</w:t>
      </w:r>
      <w:r w:rsidR="006E10EA" w:rsidRPr="00842A26">
        <w:rPr>
          <w:sz w:val="28"/>
          <w:szCs w:val="28"/>
          <w:vertAlign w:val="subscript"/>
        </w:rPr>
        <w:t xml:space="preserve"> </w:t>
      </w:r>
      <w:r w:rsidR="006E10EA" w:rsidRPr="00842A26">
        <w:rPr>
          <w:sz w:val="28"/>
          <w:szCs w:val="28"/>
          <w:lang w:val="en-US"/>
        </w:rPr>
        <w:t>S</w:t>
      </w:r>
      <w:r w:rsidR="006E10EA" w:rsidRPr="00842A26">
        <w:rPr>
          <w:sz w:val="28"/>
          <w:szCs w:val="28"/>
          <w:vertAlign w:val="subscript"/>
        </w:rPr>
        <w:t>0</w:t>
      </w:r>
      <w:r w:rsidR="006E10EA" w:rsidRPr="00842A26">
        <w:rPr>
          <w:sz w:val="28"/>
          <w:szCs w:val="28"/>
          <w:lang w:val="en-US"/>
        </w:rPr>
        <w:t>C</w:t>
      </w:r>
      <w:r w:rsidR="006E10EA" w:rsidRPr="00842A26">
        <w:rPr>
          <w:sz w:val="28"/>
          <w:szCs w:val="28"/>
        </w:rPr>
        <w:t xml:space="preserve"> =</w:t>
      </w:r>
      <w:r w:rsidR="006E10EA" w:rsidRPr="00842A26">
        <w:rPr>
          <w:sz w:val="28"/>
          <w:szCs w:val="28"/>
          <w:lang w:val="uk-UA"/>
        </w:rPr>
        <w:t>0,88х1490х0,9=1180,08 Па</w:t>
      </w:r>
    </w:p>
    <w:p w:rsidR="006E10EA" w:rsidRPr="00842A26" w:rsidRDefault="006E10EA" w:rsidP="0023356A">
      <w:pPr>
        <w:numPr>
          <w:ilvl w:val="0"/>
          <w:numId w:val="35"/>
        </w:numPr>
        <w:tabs>
          <w:tab w:val="clear" w:pos="900"/>
          <w:tab w:val="num" w:pos="426"/>
        </w:tabs>
        <w:ind w:left="567" w:firstLine="0"/>
        <w:jc w:val="both"/>
        <w:rPr>
          <w:sz w:val="28"/>
          <w:szCs w:val="28"/>
          <w:lang w:val="uk-UA"/>
        </w:rPr>
      </w:pPr>
      <w:r w:rsidRPr="00842A26">
        <w:rPr>
          <w:sz w:val="28"/>
          <w:szCs w:val="28"/>
          <w:lang w:val="uk-UA"/>
        </w:rPr>
        <w:t>квазіпостійне  значення:</w:t>
      </w:r>
    </w:p>
    <w:p w:rsidR="006E10EA" w:rsidRPr="00842A26" w:rsidRDefault="00D536AB" w:rsidP="0023356A">
      <w:pPr>
        <w:tabs>
          <w:tab w:val="num" w:pos="426"/>
        </w:tabs>
        <w:ind w:left="567"/>
        <w:jc w:val="both"/>
        <w:rPr>
          <w:sz w:val="28"/>
          <w:szCs w:val="28"/>
          <w:lang w:val="uk-UA"/>
        </w:rPr>
      </w:pPr>
      <w:r>
        <w:rPr>
          <w:sz w:val="28"/>
          <w:szCs w:val="28"/>
          <w:lang w:val="uk-UA"/>
        </w:rPr>
        <w:t xml:space="preserve">          </w:t>
      </w:r>
      <w:r w:rsidR="008B3713">
        <w:rPr>
          <w:sz w:val="28"/>
          <w:szCs w:val="28"/>
          <w:lang w:val="uk-UA"/>
        </w:rPr>
        <w:t xml:space="preserve"> </w:t>
      </w:r>
      <w:r w:rsidR="006E10EA" w:rsidRPr="00842A26">
        <w:rPr>
          <w:sz w:val="28"/>
          <w:szCs w:val="28"/>
          <w:lang w:val="en-US"/>
        </w:rPr>
        <w:t>S</w:t>
      </w:r>
      <w:r w:rsidR="006E10EA" w:rsidRPr="00842A26">
        <w:rPr>
          <w:sz w:val="28"/>
          <w:szCs w:val="28"/>
          <w:vertAlign w:val="subscript"/>
          <w:lang w:val="en-US"/>
        </w:rPr>
        <w:t>p</w:t>
      </w:r>
      <w:r w:rsidR="006E10EA" w:rsidRPr="00842A26">
        <w:rPr>
          <w:sz w:val="28"/>
          <w:szCs w:val="28"/>
          <w:vertAlign w:val="subscript"/>
        </w:rPr>
        <w:t xml:space="preserve">= </w:t>
      </w:r>
      <w:r w:rsidR="006E10EA" w:rsidRPr="00842A26">
        <w:rPr>
          <w:sz w:val="28"/>
          <w:szCs w:val="28"/>
          <w:lang w:val="en-US"/>
        </w:rPr>
        <w:t>(</w:t>
      </w:r>
      <w:r w:rsidR="006E10EA" w:rsidRPr="00842A26">
        <w:rPr>
          <w:sz w:val="28"/>
          <w:szCs w:val="28"/>
          <w:lang w:val="uk-UA"/>
        </w:rPr>
        <w:t>0,4</w:t>
      </w:r>
      <w:r w:rsidR="006E10EA" w:rsidRPr="00842A26">
        <w:rPr>
          <w:sz w:val="28"/>
          <w:szCs w:val="28"/>
          <w:lang w:val="en-US"/>
        </w:rPr>
        <w:t xml:space="preserve"> S</w:t>
      </w:r>
      <w:r w:rsidR="006E10EA" w:rsidRPr="00842A26">
        <w:rPr>
          <w:sz w:val="28"/>
          <w:szCs w:val="28"/>
          <w:vertAlign w:val="subscript"/>
        </w:rPr>
        <w:t>0</w:t>
      </w:r>
      <w:r w:rsidR="006E10EA" w:rsidRPr="00842A26">
        <w:rPr>
          <w:sz w:val="28"/>
          <w:szCs w:val="28"/>
          <w:lang w:val="uk-UA"/>
        </w:rPr>
        <w:t>-</w:t>
      </w:r>
      <w:r w:rsidR="006E10EA" w:rsidRPr="00842A26">
        <w:rPr>
          <w:sz w:val="28"/>
          <w:szCs w:val="28"/>
          <w:u w:val="single"/>
          <w:lang w:val="en-US"/>
        </w:rPr>
        <w:t>S</w:t>
      </w:r>
      <w:r w:rsidR="006E10EA" w:rsidRPr="00842A26">
        <w:rPr>
          <w:sz w:val="28"/>
          <w:szCs w:val="28"/>
          <w:lang w:val="en-US"/>
        </w:rPr>
        <w:t>)</w:t>
      </w:r>
      <w:r w:rsidR="006E10EA" w:rsidRPr="00842A26">
        <w:rPr>
          <w:sz w:val="28"/>
          <w:szCs w:val="28"/>
          <w:lang w:val="uk-UA"/>
        </w:rPr>
        <w:t>С</w:t>
      </w:r>
      <w:r w:rsidR="006E10EA" w:rsidRPr="00842A26">
        <w:rPr>
          <w:sz w:val="28"/>
          <w:szCs w:val="28"/>
        </w:rPr>
        <w:t xml:space="preserve"> =</w:t>
      </w:r>
      <w:r w:rsidR="006E10EA" w:rsidRPr="00842A26">
        <w:rPr>
          <w:sz w:val="28"/>
          <w:szCs w:val="28"/>
          <w:lang w:val="uk-UA"/>
        </w:rPr>
        <w:t>0,88х1490х0,9=1180,08 Па;</w:t>
      </w:r>
    </w:p>
    <w:p w:rsidR="001F7B7F" w:rsidRPr="00842A26" w:rsidRDefault="006E10EA" w:rsidP="0023356A">
      <w:pPr>
        <w:ind w:left="709"/>
        <w:jc w:val="both"/>
        <w:rPr>
          <w:sz w:val="28"/>
          <w:szCs w:val="28"/>
          <w:lang w:val="uk-UA"/>
        </w:rPr>
      </w:pPr>
      <w:r w:rsidRPr="00842A26">
        <w:rPr>
          <w:sz w:val="28"/>
          <w:szCs w:val="28"/>
          <w:lang w:val="uk-UA"/>
        </w:rPr>
        <w:t xml:space="preserve">де   </w:t>
      </w:r>
      <w:r w:rsidRPr="00842A26">
        <w:rPr>
          <w:sz w:val="28"/>
          <w:szCs w:val="28"/>
        </w:rPr>
        <w:t xml:space="preserve">    </w:t>
      </w:r>
      <w:r w:rsidRPr="00842A26">
        <w:rPr>
          <w:sz w:val="28"/>
          <w:szCs w:val="28"/>
          <w:lang w:val="en-US"/>
        </w:rPr>
        <w:t>γ</w:t>
      </w:r>
      <w:r w:rsidRPr="00842A26">
        <w:rPr>
          <w:sz w:val="28"/>
          <w:szCs w:val="28"/>
          <w:vertAlign w:val="subscript"/>
          <w:lang w:val="en-US"/>
        </w:rPr>
        <w:t>fm</w:t>
      </w:r>
      <w:r w:rsidRPr="00842A26">
        <w:rPr>
          <w:sz w:val="28"/>
          <w:szCs w:val="28"/>
        </w:rPr>
        <w:t xml:space="preserve"> – </w:t>
      </w:r>
      <w:r w:rsidRPr="00842A26">
        <w:rPr>
          <w:sz w:val="28"/>
          <w:szCs w:val="28"/>
          <w:lang w:val="uk-UA"/>
        </w:rPr>
        <w:t>коефіцієнт  надійності  за  граничним  значенням  снігового  навантаження;</w:t>
      </w:r>
      <w:r w:rsidRPr="00842A26">
        <w:rPr>
          <w:sz w:val="28"/>
          <w:szCs w:val="28"/>
        </w:rPr>
        <w:t xml:space="preserve">             </w:t>
      </w:r>
    </w:p>
    <w:p w:rsidR="006E10EA" w:rsidRPr="00842A26" w:rsidRDefault="006E10EA" w:rsidP="0023356A">
      <w:pPr>
        <w:ind w:left="709"/>
        <w:jc w:val="both"/>
        <w:rPr>
          <w:sz w:val="28"/>
          <w:szCs w:val="28"/>
          <w:lang w:val="uk-UA"/>
        </w:rPr>
      </w:pPr>
      <w:r w:rsidRPr="00842A26">
        <w:rPr>
          <w:sz w:val="28"/>
          <w:szCs w:val="28"/>
          <w:lang w:val="en-US"/>
        </w:rPr>
        <w:t>S</w:t>
      </w:r>
      <w:r w:rsidRPr="00842A26">
        <w:rPr>
          <w:sz w:val="28"/>
          <w:szCs w:val="28"/>
          <w:vertAlign w:val="subscript"/>
        </w:rPr>
        <w:t>0</w:t>
      </w:r>
      <w:r w:rsidRPr="00842A26">
        <w:rPr>
          <w:sz w:val="28"/>
          <w:szCs w:val="28"/>
          <w:vertAlign w:val="subscript"/>
          <w:lang w:val="uk-UA"/>
        </w:rPr>
        <w:t xml:space="preserve"> </w:t>
      </w:r>
      <w:r w:rsidRPr="00842A26">
        <w:rPr>
          <w:sz w:val="28"/>
          <w:szCs w:val="28"/>
          <w:lang w:val="uk-UA"/>
        </w:rPr>
        <w:t>– характеристичне  значення  снігового  навантаження ( в Па);</w:t>
      </w:r>
    </w:p>
    <w:p w:rsidR="006E10EA" w:rsidRPr="00842A26" w:rsidRDefault="006E10EA" w:rsidP="0023356A">
      <w:pPr>
        <w:ind w:left="709"/>
        <w:jc w:val="both"/>
        <w:rPr>
          <w:sz w:val="28"/>
          <w:szCs w:val="28"/>
          <w:lang w:val="uk-UA"/>
        </w:rPr>
      </w:pPr>
      <w:r w:rsidRPr="00842A26">
        <w:rPr>
          <w:sz w:val="28"/>
          <w:szCs w:val="28"/>
          <w:lang w:val="en-US"/>
        </w:rPr>
        <w:t>C</w:t>
      </w:r>
      <w:r w:rsidRPr="00842A26">
        <w:rPr>
          <w:sz w:val="28"/>
          <w:szCs w:val="28"/>
          <w:lang w:val="uk-UA"/>
        </w:rPr>
        <w:t xml:space="preserve"> – коефіцієнт, що  визначається  за  формулою: С=</w:t>
      </w:r>
      <w:r w:rsidRPr="00842A26">
        <w:rPr>
          <w:sz w:val="28"/>
          <w:szCs w:val="28"/>
        </w:rPr>
        <w:t xml:space="preserve"> </w:t>
      </w:r>
      <w:r w:rsidRPr="00842A26">
        <w:rPr>
          <w:sz w:val="28"/>
          <w:szCs w:val="28"/>
          <w:lang w:val="en-US"/>
        </w:rPr>
        <w:t>μC</w:t>
      </w:r>
      <w:r w:rsidRPr="00842A26">
        <w:rPr>
          <w:sz w:val="28"/>
          <w:szCs w:val="28"/>
          <w:vertAlign w:val="subscript"/>
          <w:lang w:val="en-US"/>
        </w:rPr>
        <w:t>e</w:t>
      </w:r>
      <w:r w:rsidRPr="00842A26">
        <w:rPr>
          <w:sz w:val="28"/>
          <w:szCs w:val="28"/>
        </w:rPr>
        <w:t xml:space="preserve"> </w:t>
      </w:r>
      <w:r w:rsidRPr="00842A26">
        <w:rPr>
          <w:sz w:val="28"/>
          <w:szCs w:val="28"/>
          <w:lang w:val="en-US"/>
        </w:rPr>
        <w:t>C</w:t>
      </w:r>
      <w:r w:rsidRPr="00842A26">
        <w:rPr>
          <w:sz w:val="28"/>
          <w:szCs w:val="28"/>
          <w:vertAlign w:val="subscript"/>
          <w:lang w:val="en-US"/>
        </w:rPr>
        <w:t>alt</w:t>
      </w:r>
      <w:r w:rsidRPr="00842A26">
        <w:rPr>
          <w:sz w:val="28"/>
          <w:szCs w:val="28"/>
          <w:lang w:val="uk-UA"/>
        </w:rPr>
        <w:t>;</w:t>
      </w:r>
    </w:p>
    <w:p w:rsidR="006E10EA" w:rsidRPr="00842A26" w:rsidRDefault="006E10EA" w:rsidP="0023356A">
      <w:pPr>
        <w:ind w:left="709"/>
        <w:jc w:val="both"/>
        <w:rPr>
          <w:sz w:val="28"/>
          <w:szCs w:val="28"/>
          <w:lang w:val="uk-UA"/>
        </w:rPr>
      </w:pPr>
      <w:r w:rsidRPr="00842A26">
        <w:rPr>
          <w:sz w:val="28"/>
          <w:szCs w:val="28"/>
          <w:lang w:val="uk-UA"/>
        </w:rPr>
        <w:t xml:space="preserve">де   </w:t>
      </w:r>
      <w:r w:rsidRPr="00842A26">
        <w:rPr>
          <w:sz w:val="28"/>
          <w:szCs w:val="28"/>
          <w:lang w:val="en-US"/>
        </w:rPr>
        <w:t>μ</w:t>
      </w:r>
      <w:r w:rsidRPr="00842A26">
        <w:rPr>
          <w:sz w:val="28"/>
          <w:szCs w:val="28"/>
          <w:lang w:val="uk-UA"/>
        </w:rPr>
        <w:t xml:space="preserve"> – коефіцієнт  переходу  від  ваги  снігового  покриву  на  поверхні  грунту  до  снігового  навантаження  на  покрівлю;</w:t>
      </w:r>
    </w:p>
    <w:p w:rsidR="006E10EA" w:rsidRPr="00842A26" w:rsidRDefault="006E10EA" w:rsidP="0023356A">
      <w:pPr>
        <w:ind w:left="709"/>
        <w:jc w:val="both"/>
        <w:rPr>
          <w:sz w:val="28"/>
          <w:szCs w:val="28"/>
          <w:lang w:val="uk-UA"/>
        </w:rPr>
      </w:pPr>
      <w:r w:rsidRPr="00842A26">
        <w:rPr>
          <w:sz w:val="28"/>
          <w:szCs w:val="28"/>
          <w:lang w:val="en-US"/>
        </w:rPr>
        <w:t>C</w:t>
      </w:r>
      <w:r w:rsidRPr="00842A26">
        <w:rPr>
          <w:sz w:val="28"/>
          <w:szCs w:val="28"/>
          <w:vertAlign w:val="subscript"/>
          <w:lang w:val="en-US"/>
        </w:rPr>
        <w:t>e</w:t>
      </w:r>
      <w:r w:rsidRPr="00842A26">
        <w:rPr>
          <w:sz w:val="28"/>
          <w:szCs w:val="28"/>
          <w:vertAlign w:val="subscript"/>
          <w:lang w:val="uk-UA"/>
        </w:rPr>
        <w:t xml:space="preserve"> – </w:t>
      </w:r>
      <w:r w:rsidRPr="00842A26">
        <w:rPr>
          <w:sz w:val="28"/>
          <w:szCs w:val="28"/>
          <w:lang w:val="uk-UA"/>
        </w:rPr>
        <w:t>коефіцієнт, що враховує  режим експлуатації  покрівлі;</w:t>
      </w:r>
    </w:p>
    <w:p w:rsidR="006E10EA" w:rsidRPr="00842A26" w:rsidRDefault="006E10EA" w:rsidP="0023356A">
      <w:pPr>
        <w:ind w:left="709"/>
        <w:jc w:val="both"/>
        <w:rPr>
          <w:sz w:val="28"/>
          <w:szCs w:val="28"/>
          <w:lang w:val="uk-UA"/>
        </w:rPr>
      </w:pPr>
      <w:r w:rsidRPr="00842A26">
        <w:rPr>
          <w:sz w:val="28"/>
          <w:szCs w:val="28"/>
          <w:lang w:val="en-US"/>
        </w:rPr>
        <w:t>C</w:t>
      </w:r>
      <w:r w:rsidRPr="00842A26">
        <w:rPr>
          <w:sz w:val="28"/>
          <w:szCs w:val="28"/>
          <w:vertAlign w:val="subscript"/>
          <w:lang w:val="en-US"/>
        </w:rPr>
        <w:t>alt</w:t>
      </w:r>
      <w:r w:rsidRPr="00842A26">
        <w:rPr>
          <w:sz w:val="28"/>
          <w:szCs w:val="28"/>
          <w:vertAlign w:val="subscript"/>
          <w:lang w:val="uk-UA"/>
        </w:rPr>
        <w:t xml:space="preserve"> </w:t>
      </w:r>
      <w:r w:rsidRPr="00842A26">
        <w:rPr>
          <w:sz w:val="28"/>
          <w:szCs w:val="28"/>
          <w:lang w:val="uk-UA"/>
        </w:rPr>
        <w:t>– коефіцієнт географічної  висоти.</w:t>
      </w:r>
    </w:p>
    <w:p w:rsidR="00842A26" w:rsidRDefault="006E10EA" w:rsidP="0023356A">
      <w:pPr>
        <w:ind w:left="709"/>
        <w:jc w:val="both"/>
        <w:rPr>
          <w:sz w:val="28"/>
          <w:szCs w:val="28"/>
          <w:lang w:val="uk-UA"/>
        </w:rPr>
      </w:pPr>
      <w:r w:rsidRPr="00842A26">
        <w:rPr>
          <w:sz w:val="28"/>
          <w:szCs w:val="28"/>
          <w:lang w:val="uk-UA"/>
        </w:rPr>
        <w:t>С= 0,9х1х1=0,9.</w:t>
      </w:r>
    </w:p>
    <w:p w:rsidR="00BD5C7F" w:rsidRDefault="00BD5C7F" w:rsidP="0023356A">
      <w:pPr>
        <w:ind w:left="709"/>
        <w:jc w:val="both"/>
        <w:rPr>
          <w:sz w:val="28"/>
          <w:szCs w:val="28"/>
          <w:lang w:val="uk-UA"/>
        </w:rPr>
      </w:pPr>
      <w:r>
        <w:rPr>
          <w:sz w:val="28"/>
          <w:szCs w:val="28"/>
          <w:lang w:val="uk-UA"/>
        </w:rPr>
        <w:t xml:space="preserve">Для визначення інженерно-будівельних параметрів ґрунтів, що послужать основою фундаментів </w:t>
      </w:r>
      <w:r w:rsidR="00D437D7">
        <w:rPr>
          <w:sz w:val="28"/>
          <w:szCs w:val="28"/>
          <w:lang w:val="uk-UA"/>
        </w:rPr>
        <w:t xml:space="preserve">проектованих </w:t>
      </w:r>
      <w:r>
        <w:rPr>
          <w:sz w:val="28"/>
          <w:szCs w:val="28"/>
          <w:lang w:val="uk-UA"/>
        </w:rPr>
        <w:t>споруд</w:t>
      </w:r>
      <w:r w:rsidR="00842A26">
        <w:rPr>
          <w:sz w:val="28"/>
          <w:szCs w:val="28"/>
          <w:lang w:val="uk-UA"/>
        </w:rPr>
        <w:t>,</w:t>
      </w:r>
      <w:r>
        <w:rPr>
          <w:sz w:val="28"/>
          <w:szCs w:val="28"/>
          <w:lang w:val="uk-UA"/>
        </w:rPr>
        <w:t xml:space="preserve"> необхідно провести інженерно-геологічні вишукування.</w:t>
      </w:r>
    </w:p>
    <w:p w:rsidR="008A1A71" w:rsidRPr="00AE3731" w:rsidRDefault="008A1A71" w:rsidP="0023356A">
      <w:pPr>
        <w:tabs>
          <w:tab w:val="left" w:pos="284"/>
          <w:tab w:val="left" w:pos="567"/>
        </w:tabs>
        <w:ind w:left="709"/>
        <w:jc w:val="both"/>
        <w:rPr>
          <w:sz w:val="28"/>
          <w:szCs w:val="28"/>
          <w:lang w:val="uk-UA"/>
        </w:rPr>
      </w:pPr>
    </w:p>
    <w:p w:rsidR="00AC454E" w:rsidRDefault="00080A9E" w:rsidP="0023356A">
      <w:pPr>
        <w:numPr>
          <w:ilvl w:val="2"/>
          <w:numId w:val="2"/>
        </w:numPr>
        <w:tabs>
          <w:tab w:val="left" w:pos="284"/>
          <w:tab w:val="left" w:pos="567"/>
        </w:tabs>
        <w:ind w:left="709" w:firstLine="0"/>
        <w:jc w:val="both"/>
        <w:rPr>
          <w:b/>
          <w:sz w:val="28"/>
          <w:szCs w:val="28"/>
          <w:lang w:val="uk-UA"/>
        </w:rPr>
      </w:pPr>
      <w:r>
        <w:rPr>
          <w:b/>
          <w:sz w:val="28"/>
          <w:szCs w:val="28"/>
          <w:lang w:val="uk-UA"/>
        </w:rPr>
        <w:t xml:space="preserve">  </w:t>
      </w:r>
      <w:r w:rsidR="00BD5C7F">
        <w:rPr>
          <w:b/>
          <w:sz w:val="28"/>
          <w:szCs w:val="28"/>
          <w:lang w:val="uk-UA"/>
        </w:rPr>
        <w:t>Вимоги до інженерної підготовки території щодо її інженерного захисту.</w:t>
      </w:r>
    </w:p>
    <w:p w:rsidR="00080A9E" w:rsidRDefault="001A1E6E" w:rsidP="0023356A">
      <w:pPr>
        <w:tabs>
          <w:tab w:val="left" w:pos="284"/>
          <w:tab w:val="left" w:pos="567"/>
        </w:tabs>
        <w:ind w:left="709"/>
        <w:jc w:val="both"/>
        <w:rPr>
          <w:sz w:val="28"/>
          <w:szCs w:val="28"/>
          <w:lang w:val="uk-UA"/>
        </w:rPr>
      </w:pPr>
      <w:r>
        <w:rPr>
          <w:sz w:val="28"/>
          <w:szCs w:val="28"/>
          <w:lang w:val="uk-UA"/>
        </w:rPr>
        <w:tab/>
      </w:r>
    </w:p>
    <w:p w:rsidR="00BD5C7F" w:rsidRDefault="00BD5C7F" w:rsidP="0023356A">
      <w:pPr>
        <w:tabs>
          <w:tab w:val="left" w:pos="284"/>
          <w:tab w:val="left" w:pos="567"/>
        </w:tabs>
        <w:ind w:left="709"/>
        <w:jc w:val="both"/>
        <w:rPr>
          <w:sz w:val="28"/>
          <w:szCs w:val="28"/>
          <w:lang w:val="uk-UA"/>
        </w:rPr>
      </w:pPr>
      <w:r>
        <w:rPr>
          <w:sz w:val="28"/>
          <w:szCs w:val="28"/>
          <w:lang w:val="uk-UA"/>
        </w:rPr>
        <w:t>І</w:t>
      </w:r>
      <w:r w:rsidR="0058684B">
        <w:rPr>
          <w:sz w:val="28"/>
          <w:szCs w:val="28"/>
          <w:lang w:val="uk-UA"/>
        </w:rPr>
        <w:t>нженерна підготовка території</w:t>
      </w:r>
      <w:r>
        <w:rPr>
          <w:sz w:val="28"/>
          <w:szCs w:val="28"/>
          <w:lang w:val="uk-UA"/>
        </w:rPr>
        <w:t xml:space="preserve"> </w:t>
      </w:r>
      <w:r w:rsidR="00701E41">
        <w:rPr>
          <w:sz w:val="28"/>
          <w:szCs w:val="28"/>
          <w:lang w:val="uk-UA"/>
        </w:rPr>
        <w:t xml:space="preserve"> </w:t>
      </w:r>
      <w:r w:rsidR="00BF3628">
        <w:rPr>
          <w:sz w:val="28"/>
          <w:szCs w:val="28"/>
          <w:lang w:val="uk-UA"/>
        </w:rPr>
        <w:t xml:space="preserve">передбачається оскільки територія </w:t>
      </w:r>
      <w:r w:rsidR="00EB4FA2">
        <w:rPr>
          <w:sz w:val="28"/>
          <w:szCs w:val="28"/>
          <w:lang w:val="uk-UA"/>
        </w:rPr>
        <w:t xml:space="preserve">не </w:t>
      </w:r>
      <w:r w:rsidR="00BF3628">
        <w:rPr>
          <w:sz w:val="28"/>
          <w:szCs w:val="28"/>
          <w:lang w:val="uk-UA"/>
        </w:rPr>
        <w:t xml:space="preserve">забудована і </w:t>
      </w:r>
      <w:r w:rsidR="00423A19">
        <w:rPr>
          <w:sz w:val="28"/>
          <w:szCs w:val="28"/>
          <w:lang w:val="uk-UA"/>
        </w:rPr>
        <w:t xml:space="preserve">не </w:t>
      </w:r>
      <w:r w:rsidR="00BF3628">
        <w:rPr>
          <w:sz w:val="28"/>
          <w:szCs w:val="28"/>
          <w:lang w:val="uk-UA"/>
        </w:rPr>
        <w:t>благоустроєна,</w:t>
      </w:r>
      <w:r w:rsidR="00701E41">
        <w:rPr>
          <w:sz w:val="28"/>
          <w:szCs w:val="28"/>
          <w:lang w:val="uk-UA"/>
        </w:rPr>
        <w:t xml:space="preserve"> зняття родючого слою відповідно до розробленого проекту – </w:t>
      </w:r>
      <w:r w:rsidR="00BF3628">
        <w:rPr>
          <w:sz w:val="28"/>
          <w:szCs w:val="28"/>
          <w:lang w:val="uk-UA"/>
        </w:rPr>
        <w:t>не передбачається</w:t>
      </w:r>
      <w:r>
        <w:rPr>
          <w:sz w:val="28"/>
          <w:szCs w:val="28"/>
          <w:lang w:val="uk-UA"/>
        </w:rPr>
        <w:t>.</w:t>
      </w:r>
      <w:r w:rsidR="00A92397">
        <w:rPr>
          <w:sz w:val="28"/>
          <w:szCs w:val="28"/>
          <w:lang w:val="uk-UA"/>
        </w:rPr>
        <w:t xml:space="preserve"> </w:t>
      </w:r>
    </w:p>
    <w:p w:rsidR="00A92397" w:rsidRPr="00BD5C7F" w:rsidRDefault="00A92397" w:rsidP="0023356A">
      <w:pPr>
        <w:tabs>
          <w:tab w:val="left" w:pos="284"/>
          <w:tab w:val="left" w:pos="567"/>
        </w:tabs>
        <w:ind w:left="709"/>
        <w:jc w:val="both"/>
        <w:rPr>
          <w:sz w:val="28"/>
          <w:szCs w:val="28"/>
          <w:lang w:val="uk-UA"/>
        </w:rPr>
      </w:pPr>
    </w:p>
    <w:p w:rsidR="00ED3BAB" w:rsidRPr="00511E49" w:rsidRDefault="00080A9E" w:rsidP="0023356A">
      <w:pPr>
        <w:numPr>
          <w:ilvl w:val="2"/>
          <w:numId w:val="2"/>
        </w:numPr>
        <w:tabs>
          <w:tab w:val="left" w:pos="284"/>
          <w:tab w:val="left" w:pos="567"/>
        </w:tabs>
        <w:ind w:left="709" w:firstLine="0"/>
        <w:jc w:val="both"/>
        <w:rPr>
          <w:sz w:val="28"/>
          <w:szCs w:val="28"/>
          <w:lang w:val="uk-UA"/>
        </w:rPr>
      </w:pPr>
      <w:r w:rsidRPr="00080A9E">
        <w:rPr>
          <w:b/>
          <w:sz w:val="28"/>
          <w:szCs w:val="28"/>
          <w:lang w:val="uk-UA"/>
        </w:rPr>
        <w:t xml:space="preserve">  </w:t>
      </w:r>
      <w:r w:rsidR="009A57F7" w:rsidRPr="00080A9E">
        <w:rPr>
          <w:b/>
          <w:sz w:val="28"/>
          <w:szCs w:val="28"/>
          <w:lang w:val="uk-UA"/>
        </w:rPr>
        <w:t>Характеристика екологічних умов.</w:t>
      </w:r>
      <w:r w:rsidR="001A1E6E" w:rsidRPr="00080A9E">
        <w:rPr>
          <w:sz w:val="28"/>
          <w:szCs w:val="28"/>
          <w:lang w:val="uk-UA"/>
        </w:rPr>
        <w:tab/>
      </w:r>
    </w:p>
    <w:p w:rsidR="001A1E6E" w:rsidRDefault="001A1E6E" w:rsidP="0023356A">
      <w:pPr>
        <w:tabs>
          <w:tab w:val="left" w:pos="284"/>
          <w:tab w:val="left" w:pos="567"/>
        </w:tabs>
        <w:ind w:left="709"/>
        <w:jc w:val="both"/>
        <w:rPr>
          <w:sz w:val="28"/>
          <w:szCs w:val="28"/>
          <w:lang w:val="uk-UA"/>
        </w:rPr>
      </w:pPr>
      <w:r w:rsidRPr="001A1E6E">
        <w:rPr>
          <w:sz w:val="28"/>
          <w:szCs w:val="28"/>
          <w:lang w:val="uk-UA"/>
        </w:rPr>
        <w:t>Ділянка в екологічному відношенні відповідає  по всіх параметрах</w:t>
      </w:r>
      <w:r>
        <w:rPr>
          <w:sz w:val="28"/>
          <w:szCs w:val="28"/>
          <w:lang w:val="uk-UA"/>
        </w:rPr>
        <w:t xml:space="preserve">, які пред’являються до навколишнього середовища </w:t>
      </w:r>
      <w:r w:rsidR="00DF10EF">
        <w:rPr>
          <w:sz w:val="28"/>
          <w:szCs w:val="28"/>
          <w:lang w:val="uk-UA"/>
        </w:rPr>
        <w:t>даної території</w:t>
      </w:r>
      <w:r w:rsidR="00260D37">
        <w:rPr>
          <w:sz w:val="28"/>
          <w:szCs w:val="28"/>
          <w:lang w:val="uk-UA"/>
        </w:rPr>
        <w:t xml:space="preserve"> </w:t>
      </w:r>
      <w:r w:rsidR="00A2431F">
        <w:rPr>
          <w:sz w:val="28"/>
          <w:szCs w:val="28"/>
          <w:lang w:val="uk-UA"/>
        </w:rPr>
        <w:t xml:space="preserve">щодо розміщення </w:t>
      </w:r>
      <w:r w:rsidR="005C1E95">
        <w:rPr>
          <w:sz w:val="28"/>
          <w:szCs w:val="28"/>
          <w:lang w:val="uk-UA"/>
        </w:rPr>
        <w:t>МГЕС№1</w:t>
      </w:r>
      <w:r w:rsidR="005C1E95" w:rsidRPr="00937578">
        <w:rPr>
          <w:sz w:val="28"/>
          <w:szCs w:val="28"/>
          <w:lang w:val="uk-UA"/>
        </w:rPr>
        <w:t>,</w:t>
      </w:r>
      <w:r w:rsidR="005C1E95">
        <w:rPr>
          <w:sz w:val="28"/>
          <w:szCs w:val="28"/>
          <w:lang w:val="uk-UA"/>
        </w:rPr>
        <w:t xml:space="preserve"> </w:t>
      </w:r>
      <w:r w:rsidR="00497D4F">
        <w:rPr>
          <w:sz w:val="28"/>
          <w:szCs w:val="28"/>
          <w:lang w:val="uk-UA"/>
        </w:rPr>
        <w:t>дериваційного типу</w:t>
      </w:r>
      <w:r w:rsidR="002B3523">
        <w:rPr>
          <w:sz w:val="28"/>
          <w:szCs w:val="28"/>
          <w:lang w:val="uk-UA"/>
        </w:rPr>
        <w:t xml:space="preserve">, будівництва та обслуговування </w:t>
      </w:r>
      <w:r w:rsidR="00511E49">
        <w:rPr>
          <w:sz w:val="28"/>
          <w:szCs w:val="28"/>
          <w:lang w:val="uk-UA"/>
        </w:rPr>
        <w:t xml:space="preserve">комплексу </w:t>
      </w:r>
      <w:r w:rsidR="002B3523">
        <w:rPr>
          <w:sz w:val="28"/>
          <w:szCs w:val="28"/>
          <w:lang w:val="uk-UA"/>
        </w:rPr>
        <w:t>будівель та споруд</w:t>
      </w:r>
      <w:r w:rsidR="0074011A">
        <w:rPr>
          <w:sz w:val="28"/>
          <w:szCs w:val="28"/>
          <w:lang w:val="uk-UA"/>
        </w:rPr>
        <w:t xml:space="preserve"> </w:t>
      </w:r>
      <w:r w:rsidR="00EB4FA2">
        <w:rPr>
          <w:sz w:val="28"/>
          <w:szCs w:val="28"/>
          <w:lang w:val="uk-UA"/>
        </w:rPr>
        <w:t>міні гідроелектростанції</w:t>
      </w:r>
      <w:r>
        <w:rPr>
          <w:sz w:val="28"/>
          <w:szCs w:val="28"/>
          <w:lang w:val="uk-UA"/>
        </w:rPr>
        <w:t>.</w:t>
      </w:r>
      <w:r w:rsidR="00842A26">
        <w:rPr>
          <w:sz w:val="28"/>
          <w:szCs w:val="28"/>
          <w:lang w:val="uk-UA"/>
        </w:rPr>
        <w:t xml:space="preserve"> </w:t>
      </w:r>
      <w:r w:rsidR="00423A19">
        <w:rPr>
          <w:sz w:val="28"/>
          <w:szCs w:val="28"/>
          <w:lang w:val="uk-UA"/>
        </w:rPr>
        <w:t xml:space="preserve"> При розробці робочого проекту МГЕС №1 передбачено розробку розділу ОВНС відповідно до вимог чинного законодавства у сфері містобудування та архітектури.</w:t>
      </w:r>
    </w:p>
    <w:p w:rsidR="00D37067" w:rsidRPr="001A1E6E" w:rsidRDefault="00D37067" w:rsidP="0023356A">
      <w:pPr>
        <w:tabs>
          <w:tab w:val="left" w:pos="284"/>
          <w:tab w:val="left" w:pos="567"/>
        </w:tabs>
        <w:ind w:left="709"/>
        <w:jc w:val="both"/>
        <w:rPr>
          <w:sz w:val="28"/>
          <w:szCs w:val="28"/>
          <w:lang w:val="uk-UA"/>
        </w:rPr>
      </w:pPr>
    </w:p>
    <w:p w:rsidR="001A1E6E" w:rsidRDefault="00080A9E" w:rsidP="0023356A">
      <w:pPr>
        <w:numPr>
          <w:ilvl w:val="2"/>
          <w:numId w:val="2"/>
        </w:numPr>
        <w:tabs>
          <w:tab w:val="left" w:pos="284"/>
          <w:tab w:val="left" w:pos="567"/>
        </w:tabs>
        <w:ind w:left="709" w:firstLine="0"/>
        <w:jc w:val="both"/>
        <w:rPr>
          <w:b/>
          <w:sz w:val="28"/>
          <w:szCs w:val="28"/>
          <w:lang w:val="uk-UA"/>
        </w:rPr>
      </w:pPr>
      <w:r>
        <w:rPr>
          <w:b/>
          <w:sz w:val="28"/>
          <w:szCs w:val="28"/>
          <w:lang w:val="uk-UA"/>
        </w:rPr>
        <w:lastRenderedPageBreak/>
        <w:t xml:space="preserve">  </w:t>
      </w:r>
      <w:r w:rsidR="001A1E6E">
        <w:rPr>
          <w:b/>
          <w:sz w:val="28"/>
          <w:szCs w:val="28"/>
          <w:lang w:val="uk-UA"/>
        </w:rPr>
        <w:t>Планувальні обмеження, що розповсюджуються на земельну ділянку.</w:t>
      </w:r>
    </w:p>
    <w:p w:rsidR="00ED3BAB" w:rsidRDefault="00ED3BAB" w:rsidP="0023356A">
      <w:pPr>
        <w:pStyle w:val="HTML"/>
        <w:tabs>
          <w:tab w:val="clear" w:pos="9160"/>
          <w:tab w:val="clear" w:pos="10076"/>
          <w:tab w:val="left" w:pos="8732"/>
          <w:tab w:val="left" w:pos="9356"/>
          <w:tab w:val="left" w:pos="9923"/>
        </w:tabs>
        <w:ind w:left="709" w:right="55"/>
        <w:jc w:val="both"/>
        <w:rPr>
          <w:rFonts w:ascii="Times New Roman" w:hAnsi="Times New Roman" w:cs="Times New Roman"/>
          <w:sz w:val="28"/>
          <w:szCs w:val="28"/>
          <w:lang w:val="uk-UA"/>
        </w:rPr>
      </w:pPr>
    </w:p>
    <w:p w:rsidR="00ED3BAB" w:rsidRPr="00ED3BAB" w:rsidRDefault="00ED3BAB" w:rsidP="0023356A">
      <w:pPr>
        <w:pStyle w:val="HTML"/>
        <w:tabs>
          <w:tab w:val="clear" w:pos="9160"/>
          <w:tab w:val="clear" w:pos="10076"/>
          <w:tab w:val="left" w:pos="8732"/>
          <w:tab w:val="left" w:pos="9356"/>
          <w:tab w:val="left" w:pos="9923"/>
        </w:tabs>
        <w:ind w:left="709" w:right="55"/>
        <w:jc w:val="both"/>
        <w:rPr>
          <w:rFonts w:ascii="Times New Roman" w:hAnsi="Times New Roman" w:cs="Times New Roman"/>
          <w:sz w:val="28"/>
          <w:szCs w:val="28"/>
          <w:lang w:val="uk-UA"/>
        </w:rPr>
      </w:pPr>
      <w:r w:rsidRPr="00423A19">
        <w:rPr>
          <w:rFonts w:ascii="Times New Roman" w:hAnsi="Times New Roman" w:cs="Times New Roman"/>
          <w:sz w:val="28"/>
          <w:szCs w:val="28"/>
          <w:lang w:val="uk-UA"/>
        </w:rPr>
        <w:t>Мінімально  допустимі відстані від об'єктів,</w:t>
      </w:r>
      <w:r w:rsidRPr="00ED3BAB">
        <w:rPr>
          <w:rFonts w:ascii="Times New Roman" w:hAnsi="Times New Roman" w:cs="Times New Roman"/>
          <w:sz w:val="28"/>
          <w:szCs w:val="28"/>
          <w:lang w:val="uk-UA"/>
        </w:rPr>
        <w:t xml:space="preserve"> </w:t>
      </w:r>
      <w:r w:rsidRPr="00423A19">
        <w:rPr>
          <w:rFonts w:ascii="Times New Roman" w:hAnsi="Times New Roman" w:cs="Times New Roman"/>
          <w:sz w:val="28"/>
          <w:szCs w:val="28"/>
          <w:lang w:val="uk-UA"/>
        </w:rPr>
        <w:t>які</w:t>
      </w:r>
      <w:r w:rsidRPr="00ED3BAB">
        <w:rPr>
          <w:rFonts w:ascii="Times New Roman" w:hAnsi="Times New Roman" w:cs="Times New Roman"/>
          <w:sz w:val="28"/>
          <w:szCs w:val="28"/>
          <w:lang w:val="uk-UA"/>
        </w:rPr>
        <w:t xml:space="preserve"> </w:t>
      </w:r>
      <w:r w:rsidR="00B161D1">
        <w:rPr>
          <w:rFonts w:ascii="Times New Roman" w:hAnsi="Times New Roman" w:cs="Times New Roman"/>
          <w:sz w:val="28"/>
          <w:szCs w:val="28"/>
          <w:lang w:val="uk-UA"/>
        </w:rPr>
        <w:t xml:space="preserve">будуть </w:t>
      </w:r>
      <w:r w:rsidR="00B161D1" w:rsidRPr="00423A19">
        <w:rPr>
          <w:rFonts w:ascii="Times New Roman" w:hAnsi="Times New Roman" w:cs="Times New Roman"/>
          <w:sz w:val="28"/>
          <w:szCs w:val="28"/>
          <w:lang w:val="uk-UA"/>
        </w:rPr>
        <w:t>проект</w:t>
      </w:r>
      <w:r w:rsidR="00B161D1">
        <w:rPr>
          <w:rFonts w:ascii="Times New Roman" w:hAnsi="Times New Roman" w:cs="Times New Roman"/>
          <w:sz w:val="28"/>
          <w:szCs w:val="28"/>
          <w:lang w:val="uk-UA"/>
        </w:rPr>
        <w:t>увати</w:t>
      </w:r>
      <w:r w:rsidRPr="00423A19">
        <w:rPr>
          <w:rFonts w:ascii="Times New Roman" w:hAnsi="Times New Roman" w:cs="Times New Roman"/>
          <w:sz w:val="28"/>
          <w:szCs w:val="28"/>
          <w:lang w:val="uk-UA"/>
        </w:rPr>
        <w:t>ся, до існуючих будинків та споруд</w:t>
      </w:r>
      <w:r w:rsidR="00FA4F7C">
        <w:rPr>
          <w:rFonts w:ascii="Times New Roman" w:hAnsi="Times New Roman" w:cs="Times New Roman"/>
          <w:sz w:val="28"/>
          <w:szCs w:val="28"/>
          <w:lang w:val="uk-UA"/>
        </w:rPr>
        <w:t xml:space="preserve"> </w:t>
      </w:r>
      <w:r w:rsidR="00423A19">
        <w:rPr>
          <w:rFonts w:ascii="Times New Roman" w:hAnsi="Times New Roman" w:cs="Times New Roman"/>
          <w:sz w:val="28"/>
          <w:szCs w:val="28"/>
          <w:lang w:val="uk-UA"/>
        </w:rPr>
        <w:t xml:space="preserve">МГЕС №1 </w:t>
      </w:r>
      <w:r w:rsidR="00FA4F7C">
        <w:rPr>
          <w:rFonts w:ascii="Times New Roman" w:hAnsi="Times New Roman" w:cs="Times New Roman"/>
          <w:sz w:val="28"/>
          <w:szCs w:val="28"/>
          <w:lang w:val="uk-UA"/>
        </w:rPr>
        <w:t>– 25</w:t>
      </w:r>
      <w:r>
        <w:rPr>
          <w:rFonts w:ascii="Times New Roman" w:hAnsi="Times New Roman" w:cs="Times New Roman"/>
          <w:sz w:val="28"/>
          <w:szCs w:val="28"/>
          <w:lang w:val="uk-UA"/>
        </w:rPr>
        <w:t>,0 м</w:t>
      </w:r>
      <w:r w:rsidRPr="00423A19">
        <w:rPr>
          <w:rFonts w:ascii="Times New Roman" w:hAnsi="Times New Roman" w:cs="Times New Roman"/>
          <w:sz w:val="28"/>
          <w:szCs w:val="28"/>
          <w:lang w:val="uk-UA"/>
        </w:rPr>
        <w:t xml:space="preserve">; </w:t>
      </w:r>
    </w:p>
    <w:p w:rsidR="00ED3BAB" w:rsidRPr="00ED3BAB" w:rsidRDefault="00ED3BAB" w:rsidP="0023356A">
      <w:pPr>
        <w:pStyle w:val="HTML"/>
        <w:tabs>
          <w:tab w:val="clear" w:pos="9160"/>
          <w:tab w:val="clear" w:pos="10076"/>
          <w:tab w:val="left" w:pos="8732"/>
          <w:tab w:val="left" w:pos="9356"/>
          <w:tab w:val="left" w:pos="9923"/>
        </w:tabs>
        <w:ind w:left="709" w:right="55"/>
        <w:jc w:val="both"/>
        <w:rPr>
          <w:rFonts w:ascii="Times New Roman" w:hAnsi="Times New Roman" w:cs="Times New Roman"/>
          <w:sz w:val="28"/>
          <w:szCs w:val="28"/>
          <w:lang w:val="uk-UA"/>
        </w:rPr>
      </w:pPr>
      <w:bookmarkStart w:id="1" w:name="112"/>
      <w:bookmarkEnd w:id="1"/>
      <w:r w:rsidRPr="00ED3BAB">
        <w:rPr>
          <w:rFonts w:ascii="Times New Roman" w:hAnsi="Times New Roman" w:cs="Times New Roman"/>
          <w:sz w:val="28"/>
          <w:szCs w:val="28"/>
          <w:lang w:val="uk-UA"/>
        </w:rPr>
        <w:t>Охоронювані зони інженерних комунікацій</w:t>
      </w:r>
      <w:r w:rsidR="002B3523">
        <w:rPr>
          <w:rFonts w:ascii="Times New Roman" w:hAnsi="Times New Roman" w:cs="Times New Roman"/>
          <w:sz w:val="28"/>
          <w:szCs w:val="28"/>
          <w:lang w:val="uk-UA"/>
        </w:rPr>
        <w:t xml:space="preserve"> та мереж</w:t>
      </w:r>
      <w:r w:rsidRPr="00ED3B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4011A">
        <w:rPr>
          <w:rFonts w:ascii="Times New Roman" w:hAnsi="Times New Roman" w:cs="Times New Roman"/>
          <w:sz w:val="28"/>
          <w:szCs w:val="28"/>
          <w:lang w:val="uk-UA"/>
        </w:rPr>
        <w:t>існуючі</w:t>
      </w:r>
      <w:r w:rsidR="00AE6837">
        <w:rPr>
          <w:rFonts w:ascii="Times New Roman" w:hAnsi="Times New Roman" w:cs="Times New Roman"/>
          <w:sz w:val="28"/>
          <w:szCs w:val="28"/>
          <w:lang w:val="uk-UA"/>
        </w:rPr>
        <w:t>.</w:t>
      </w:r>
    </w:p>
    <w:p w:rsidR="00080A9E" w:rsidRPr="00ED3BAB" w:rsidRDefault="00ED3BAB" w:rsidP="0023356A">
      <w:pPr>
        <w:pStyle w:val="HTML"/>
        <w:tabs>
          <w:tab w:val="clear" w:pos="9160"/>
          <w:tab w:val="clear" w:pos="10076"/>
          <w:tab w:val="left" w:pos="8732"/>
          <w:tab w:val="left" w:pos="9356"/>
          <w:tab w:val="left" w:pos="9923"/>
        </w:tabs>
        <w:ind w:left="709" w:right="55"/>
        <w:jc w:val="both"/>
        <w:rPr>
          <w:b/>
          <w:sz w:val="28"/>
          <w:szCs w:val="28"/>
          <w:lang w:val="uk-UA"/>
        </w:rPr>
      </w:pPr>
      <w:bookmarkStart w:id="2" w:name="113"/>
      <w:bookmarkEnd w:id="2"/>
      <w:r w:rsidRPr="00ED3BAB">
        <w:rPr>
          <w:rFonts w:ascii="Times New Roman" w:hAnsi="Times New Roman" w:cs="Times New Roman"/>
          <w:sz w:val="28"/>
          <w:szCs w:val="28"/>
          <w:lang w:val="uk-UA"/>
        </w:rPr>
        <w:t xml:space="preserve"> </w:t>
      </w:r>
      <w:bookmarkStart w:id="3" w:name="115"/>
      <w:bookmarkEnd w:id="3"/>
      <w:r w:rsidRPr="00423A19">
        <w:rPr>
          <w:rFonts w:ascii="Times New Roman" w:hAnsi="Times New Roman" w:cs="Times New Roman"/>
          <w:sz w:val="28"/>
          <w:szCs w:val="28"/>
          <w:lang w:val="uk-UA"/>
        </w:rPr>
        <w:t>Вимоги  щодо  благоустрою</w:t>
      </w:r>
      <w:r>
        <w:rPr>
          <w:rFonts w:ascii="Times New Roman" w:hAnsi="Times New Roman" w:cs="Times New Roman"/>
          <w:sz w:val="28"/>
          <w:szCs w:val="28"/>
          <w:lang w:val="uk-UA"/>
        </w:rPr>
        <w:t xml:space="preserve"> </w:t>
      </w:r>
      <w:r w:rsidR="00423A19">
        <w:rPr>
          <w:rFonts w:ascii="Times New Roman" w:hAnsi="Times New Roman" w:cs="Times New Roman"/>
          <w:sz w:val="28"/>
          <w:szCs w:val="28"/>
          <w:lang w:val="uk-UA"/>
        </w:rPr>
        <w:t xml:space="preserve">проектної території </w:t>
      </w:r>
      <w:r>
        <w:rPr>
          <w:rFonts w:ascii="Times New Roman" w:hAnsi="Times New Roman" w:cs="Times New Roman"/>
          <w:sz w:val="28"/>
          <w:szCs w:val="28"/>
          <w:lang w:val="uk-UA"/>
        </w:rPr>
        <w:t xml:space="preserve">– передбачити </w:t>
      </w:r>
      <w:r w:rsidRPr="00ED3BAB">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розроблення</w:t>
      </w:r>
      <w:r w:rsidRPr="00ED3BAB">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у</w:t>
      </w:r>
      <w:r w:rsidRPr="00ED3BAB">
        <w:rPr>
          <w:rFonts w:ascii="Times New Roman" w:hAnsi="Times New Roman" w:cs="Times New Roman"/>
          <w:sz w:val="28"/>
          <w:szCs w:val="28"/>
          <w:lang w:val="uk-UA"/>
        </w:rPr>
        <w:t xml:space="preserve"> благоустрою території</w:t>
      </w:r>
      <w:r w:rsidR="00423A19">
        <w:rPr>
          <w:rFonts w:ascii="Times New Roman" w:hAnsi="Times New Roman" w:cs="Times New Roman"/>
          <w:sz w:val="28"/>
          <w:szCs w:val="28"/>
          <w:lang w:val="uk-UA"/>
        </w:rPr>
        <w:t>, облаштування берегоукріплення, пішохідного переходу на запроектованому підпорі, облаштування пішохідних доріжок, під’їзної дороги до споруди МГЕС</w:t>
      </w:r>
      <w:r w:rsidR="00B161D1">
        <w:rPr>
          <w:rFonts w:ascii="Times New Roman" w:hAnsi="Times New Roman" w:cs="Times New Roman"/>
          <w:sz w:val="28"/>
          <w:szCs w:val="28"/>
          <w:lang w:val="uk-UA"/>
        </w:rPr>
        <w:t>.</w:t>
      </w:r>
      <w:r w:rsidRPr="00ED3BAB">
        <w:rPr>
          <w:rFonts w:ascii="Times New Roman" w:hAnsi="Times New Roman" w:cs="Times New Roman"/>
          <w:sz w:val="28"/>
          <w:szCs w:val="28"/>
          <w:lang w:val="uk-UA"/>
        </w:rPr>
        <w:t xml:space="preserve">                    </w:t>
      </w:r>
    </w:p>
    <w:p w:rsidR="00D37067" w:rsidRPr="00ED3BAB" w:rsidRDefault="00D37067" w:rsidP="0023356A">
      <w:pPr>
        <w:tabs>
          <w:tab w:val="left" w:pos="284"/>
          <w:tab w:val="left" w:pos="567"/>
        </w:tabs>
        <w:ind w:left="709"/>
        <w:jc w:val="both"/>
        <w:rPr>
          <w:b/>
          <w:sz w:val="28"/>
          <w:szCs w:val="28"/>
          <w:lang w:val="uk-UA"/>
        </w:rPr>
      </w:pPr>
    </w:p>
    <w:p w:rsidR="001A1E6E" w:rsidRDefault="00080A9E" w:rsidP="0023356A">
      <w:pPr>
        <w:tabs>
          <w:tab w:val="left" w:pos="284"/>
          <w:tab w:val="left" w:pos="567"/>
        </w:tabs>
        <w:ind w:left="709"/>
        <w:jc w:val="both"/>
        <w:rPr>
          <w:b/>
          <w:sz w:val="28"/>
          <w:szCs w:val="28"/>
          <w:lang w:val="uk-UA"/>
        </w:rPr>
      </w:pPr>
      <w:r>
        <w:rPr>
          <w:b/>
          <w:sz w:val="28"/>
          <w:szCs w:val="28"/>
          <w:lang w:val="uk-UA"/>
        </w:rPr>
        <w:t xml:space="preserve">2.2.10 </w:t>
      </w:r>
      <w:r w:rsidR="001A1E6E">
        <w:rPr>
          <w:b/>
          <w:sz w:val="28"/>
          <w:szCs w:val="28"/>
          <w:lang w:val="uk-UA"/>
        </w:rPr>
        <w:t>Санітарно-захисні зони від об’єктів виділення шкідливих речовин та підвищених рівнів шуму.</w:t>
      </w:r>
    </w:p>
    <w:p w:rsidR="00842A26" w:rsidRDefault="00842A26" w:rsidP="0023356A">
      <w:pPr>
        <w:tabs>
          <w:tab w:val="left" w:pos="284"/>
          <w:tab w:val="left" w:pos="567"/>
        </w:tabs>
        <w:ind w:left="709"/>
        <w:jc w:val="both"/>
        <w:rPr>
          <w:b/>
          <w:sz w:val="28"/>
          <w:szCs w:val="28"/>
          <w:lang w:val="uk-UA"/>
        </w:rPr>
      </w:pPr>
    </w:p>
    <w:p w:rsidR="001A1E6E" w:rsidRDefault="0074011A" w:rsidP="0023356A">
      <w:pPr>
        <w:tabs>
          <w:tab w:val="left" w:pos="284"/>
          <w:tab w:val="left" w:pos="567"/>
        </w:tabs>
        <w:ind w:left="709"/>
        <w:jc w:val="both"/>
        <w:rPr>
          <w:sz w:val="28"/>
          <w:szCs w:val="28"/>
          <w:lang w:val="uk-UA"/>
        </w:rPr>
      </w:pPr>
      <w:r>
        <w:rPr>
          <w:sz w:val="28"/>
          <w:szCs w:val="28"/>
          <w:lang w:val="uk-UA"/>
        </w:rPr>
        <w:t>Санітарно-захисні</w:t>
      </w:r>
      <w:r w:rsidR="002B3523">
        <w:rPr>
          <w:sz w:val="28"/>
          <w:szCs w:val="28"/>
          <w:lang w:val="uk-UA"/>
        </w:rPr>
        <w:t xml:space="preserve"> зони - </w:t>
      </w:r>
      <w:r w:rsidR="00511E49">
        <w:rPr>
          <w:sz w:val="28"/>
          <w:szCs w:val="28"/>
          <w:lang w:val="uk-UA"/>
        </w:rPr>
        <w:t>існуючі</w:t>
      </w:r>
      <w:r w:rsidR="0058684B">
        <w:rPr>
          <w:sz w:val="28"/>
          <w:szCs w:val="28"/>
          <w:lang w:val="uk-UA"/>
        </w:rPr>
        <w:t xml:space="preserve">. </w:t>
      </w:r>
      <w:r w:rsidR="00423A19">
        <w:rPr>
          <w:sz w:val="28"/>
          <w:szCs w:val="28"/>
          <w:lang w:val="uk-UA"/>
        </w:rPr>
        <w:t xml:space="preserve">Водоохоронна зона річки Латориця – 50,0м, санітарно-захисна зона МГЕС №1 – 25,0м, санітарно-захисна зона ЛЕП10кВт </w:t>
      </w:r>
      <w:r w:rsidR="00472E38">
        <w:rPr>
          <w:sz w:val="28"/>
          <w:szCs w:val="28"/>
          <w:lang w:val="uk-UA"/>
        </w:rPr>
        <w:t>–</w:t>
      </w:r>
      <w:r w:rsidR="00423A19">
        <w:rPr>
          <w:sz w:val="28"/>
          <w:szCs w:val="28"/>
          <w:lang w:val="uk-UA"/>
        </w:rPr>
        <w:t xml:space="preserve"> </w:t>
      </w:r>
      <w:r w:rsidR="00472E38">
        <w:rPr>
          <w:sz w:val="28"/>
          <w:szCs w:val="28"/>
          <w:lang w:val="uk-UA"/>
        </w:rPr>
        <w:t xml:space="preserve">10.0м. </w:t>
      </w:r>
      <w:r w:rsidR="00842A26">
        <w:rPr>
          <w:sz w:val="28"/>
          <w:szCs w:val="28"/>
          <w:lang w:val="uk-UA"/>
        </w:rPr>
        <w:t>Об’єкти, що становлять загрозу виділення шкідливих речовин та підвищених рівнів шуму,  детальним планом</w:t>
      </w:r>
      <w:r w:rsidR="00D37067">
        <w:rPr>
          <w:sz w:val="28"/>
          <w:szCs w:val="28"/>
          <w:lang w:val="uk-UA"/>
        </w:rPr>
        <w:t xml:space="preserve"> території</w:t>
      </w:r>
      <w:r w:rsidR="00842A26">
        <w:rPr>
          <w:sz w:val="28"/>
          <w:szCs w:val="28"/>
          <w:lang w:val="uk-UA"/>
        </w:rPr>
        <w:t xml:space="preserve"> не передбачено</w:t>
      </w:r>
      <w:r w:rsidR="009A72CE">
        <w:rPr>
          <w:sz w:val="28"/>
          <w:szCs w:val="28"/>
          <w:lang w:val="uk-UA"/>
        </w:rPr>
        <w:t>.</w:t>
      </w:r>
    </w:p>
    <w:p w:rsidR="00D37067" w:rsidRPr="009A72CE" w:rsidRDefault="00D37067" w:rsidP="0023356A">
      <w:pPr>
        <w:tabs>
          <w:tab w:val="left" w:pos="284"/>
          <w:tab w:val="left" w:pos="567"/>
        </w:tabs>
        <w:ind w:left="709"/>
        <w:jc w:val="both"/>
        <w:rPr>
          <w:sz w:val="28"/>
          <w:szCs w:val="28"/>
          <w:lang w:val="uk-UA"/>
        </w:rPr>
      </w:pPr>
    </w:p>
    <w:p w:rsidR="001A1E6E" w:rsidRDefault="009A72CE" w:rsidP="0023356A">
      <w:pPr>
        <w:numPr>
          <w:ilvl w:val="2"/>
          <w:numId w:val="33"/>
        </w:numPr>
        <w:tabs>
          <w:tab w:val="left" w:pos="284"/>
          <w:tab w:val="left" w:pos="567"/>
        </w:tabs>
        <w:ind w:left="709" w:firstLine="0"/>
        <w:jc w:val="both"/>
        <w:rPr>
          <w:b/>
          <w:sz w:val="28"/>
          <w:szCs w:val="28"/>
          <w:lang w:val="uk-UA"/>
        </w:rPr>
      </w:pPr>
      <w:r>
        <w:rPr>
          <w:b/>
          <w:sz w:val="28"/>
          <w:szCs w:val="28"/>
          <w:lang w:val="uk-UA"/>
        </w:rPr>
        <w:t>Санітарно-захисні зони від джерел водопостачання та каналізації.</w:t>
      </w:r>
    </w:p>
    <w:p w:rsidR="00842A26" w:rsidRDefault="00842A26" w:rsidP="00080A9E">
      <w:pPr>
        <w:tabs>
          <w:tab w:val="left" w:pos="284"/>
          <w:tab w:val="left" w:pos="567"/>
        </w:tabs>
        <w:ind w:firstLine="851"/>
        <w:jc w:val="both"/>
        <w:rPr>
          <w:sz w:val="28"/>
          <w:szCs w:val="28"/>
          <w:lang w:val="uk-UA"/>
        </w:rPr>
      </w:pPr>
    </w:p>
    <w:p w:rsidR="009A72CE" w:rsidRDefault="00A92397" w:rsidP="0023356A">
      <w:pPr>
        <w:tabs>
          <w:tab w:val="left" w:pos="284"/>
          <w:tab w:val="left" w:pos="567"/>
        </w:tabs>
        <w:ind w:left="709"/>
        <w:jc w:val="both"/>
        <w:rPr>
          <w:sz w:val="28"/>
          <w:szCs w:val="28"/>
          <w:lang w:val="uk-UA"/>
        </w:rPr>
      </w:pPr>
      <w:r>
        <w:rPr>
          <w:sz w:val="28"/>
          <w:szCs w:val="28"/>
          <w:lang w:val="uk-UA"/>
        </w:rPr>
        <w:t xml:space="preserve">Водопостачання </w:t>
      </w:r>
      <w:r w:rsidR="00EB1E82">
        <w:rPr>
          <w:sz w:val="28"/>
          <w:szCs w:val="28"/>
          <w:lang w:val="uk-UA"/>
        </w:rPr>
        <w:t>запроектованої території</w:t>
      </w:r>
      <w:r w:rsidR="009A72CE">
        <w:rPr>
          <w:sz w:val="28"/>
          <w:szCs w:val="28"/>
          <w:lang w:val="uk-UA"/>
        </w:rPr>
        <w:t xml:space="preserve"> передбачається від </w:t>
      </w:r>
      <w:r w:rsidR="000D01B4">
        <w:rPr>
          <w:sz w:val="28"/>
          <w:szCs w:val="28"/>
          <w:lang w:val="uk-UA"/>
        </w:rPr>
        <w:t xml:space="preserve"> </w:t>
      </w:r>
      <w:r w:rsidR="00FA4F7C">
        <w:rPr>
          <w:sz w:val="28"/>
          <w:szCs w:val="28"/>
          <w:lang w:val="uk-UA"/>
        </w:rPr>
        <w:t xml:space="preserve">запроектованої локальної </w:t>
      </w:r>
      <w:r w:rsidR="00842A26">
        <w:rPr>
          <w:sz w:val="28"/>
          <w:szCs w:val="28"/>
          <w:lang w:val="uk-UA"/>
        </w:rPr>
        <w:t>мережі водопроводу</w:t>
      </w:r>
      <w:r w:rsidR="009A72CE">
        <w:rPr>
          <w:sz w:val="28"/>
          <w:szCs w:val="28"/>
          <w:lang w:val="uk-UA"/>
        </w:rPr>
        <w:t>.</w:t>
      </w:r>
    </w:p>
    <w:p w:rsidR="00867859" w:rsidRDefault="009A72CE" w:rsidP="0023356A">
      <w:pPr>
        <w:tabs>
          <w:tab w:val="left" w:pos="284"/>
          <w:tab w:val="left" w:pos="567"/>
        </w:tabs>
        <w:ind w:left="709"/>
        <w:jc w:val="both"/>
        <w:rPr>
          <w:sz w:val="28"/>
          <w:szCs w:val="28"/>
          <w:lang w:val="uk-UA"/>
        </w:rPr>
      </w:pPr>
      <w:r>
        <w:rPr>
          <w:sz w:val="28"/>
          <w:szCs w:val="28"/>
          <w:lang w:val="uk-UA"/>
        </w:rPr>
        <w:t xml:space="preserve">Господарсько-побутові стоки </w:t>
      </w:r>
      <w:r w:rsidR="00842A26">
        <w:rPr>
          <w:sz w:val="28"/>
          <w:szCs w:val="28"/>
          <w:lang w:val="uk-UA"/>
        </w:rPr>
        <w:t>передбачено відводити</w:t>
      </w:r>
      <w:r>
        <w:rPr>
          <w:sz w:val="28"/>
          <w:szCs w:val="28"/>
          <w:lang w:val="uk-UA"/>
        </w:rPr>
        <w:t xml:space="preserve"> </w:t>
      </w:r>
      <w:r w:rsidR="00EB1E82">
        <w:rPr>
          <w:sz w:val="28"/>
          <w:szCs w:val="28"/>
          <w:lang w:val="uk-UA"/>
        </w:rPr>
        <w:t xml:space="preserve">в </w:t>
      </w:r>
      <w:r w:rsidR="00FA4F7C">
        <w:rPr>
          <w:sz w:val="28"/>
          <w:szCs w:val="28"/>
          <w:lang w:val="uk-UA"/>
        </w:rPr>
        <w:t xml:space="preserve">запроектовану </w:t>
      </w:r>
      <w:r w:rsidR="00511E49">
        <w:rPr>
          <w:sz w:val="28"/>
          <w:szCs w:val="28"/>
          <w:lang w:val="uk-UA"/>
        </w:rPr>
        <w:t xml:space="preserve">локальну </w:t>
      </w:r>
      <w:r w:rsidR="00842A26">
        <w:rPr>
          <w:sz w:val="28"/>
          <w:szCs w:val="28"/>
          <w:lang w:val="uk-UA"/>
        </w:rPr>
        <w:t>каналізаційну мережу</w:t>
      </w:r>
      <w:r>
        <w:rPr>
          <w:sz w:val="28"/>
          <w:szCs w:val="28"/>
          <w:lang w:val="uk-UA"/>
        </w:rPr>
        <w:t>.</w:t>
      </w:r>
      <w:r w:rsidR="00EB1E82">
        <w:rPr>
          <w:sz w:val="28"/>
          <w:szCs w:val="28"/>
          <w:lang w:val="uk-UA"/>
        </w:rPr>
        <w:t xml:space="preserve"> </w:t>
      </w:r>
    </w:p>
    <w:p w:rsidR="0058684B" w:rsidRPr="009A72CE" w:rsidRDefault="0058684B" w:rsidP="0023356A">
      <w:pPr>
        <w:tabs>
          <w:tab w:val="left" w:pos="284"/>
          <w:tab w:val="left" w:pos="567"/>
        </w:tabs>
        <w:ind w:left="709"/>
        <w:jc w:val="both"/>
        <w:rPr>
          <w:sz w:val="28"/>
          <w:szCs w:val="28"/>
          <w:lang w:val="uk-UA"/>
        </w:rPr>
      </w:pPr>
    </w:p>
    <w:p w:rsidR="009A72CE" w:rsidRDefault="00080A9E" w:rsidP="0023356A">
      <w:pPr>
        <w:numPr>
          <w:ilvl w:val="2"/>
          <w:numId w:val="34"/>
        </w:numPr>
        <w:tabs>
          <w:tab w:val="left" w:pos="284"/>
          <w:tab w:val="left" w:pos="567"/>
        </w:tabs>
        <w:ind w:left="709" w:firstLine="0"/>
        <w:jc w:val="both"/>
        <w:rPr>
          <w:b/>
          <w:sz w:val="28"/>
          <w:szCs w:val="28"/>
          <w:lang w:val="uk-UA"/>
        </w:rPr>
      </w:pPr>
      <w:r>
        <w:rPr>
          <w:b/>
          <w:sz w:val="28"/>
          <w:szCs w:val="28"/>
          <w:lang w:val="uk-UA"/>
        </w:rPr>
        <w:t xml:space="preserve"> </w:t>
      </w:r>
      <w:r w:rsidR="009A72CE">
        <w:rPr>
          <w:b/>
          <w:sz w:val="28"/>
          <w:szCs w:val="28"/>
          <w:lang w:val="uk-UA"/>
        </w:rPr>
        <w:t xml:space="preserve">Зона охорони </w:t>
      </w:r>
      <w:r w:rsidR="0009562B">
        <w:rPr>
          <w:b/>
          <w:sz w:val="28"/>
          <w:szCs w:val="28"/>
          <w:lang w:val="uk-UA"/>
        </w:rPr>
        <w:t>пам’яток</w:t>
      </w:r>
      <w:r w:rsidR="009A72CE">
        <w:rPr>
          <w:b/>
          <w:sz w:val="28"/>
          <w:szCs w:val="28"/>
          <w:lang w:val="uk-UA"/>
        </w:rPr>
        <w:t xml:space="preserve"> культурної спадщини.</w:t>
      </w:r>
    </w:p>
    <w:p w:rsidR="00842A26" w:rsidRDefault="00842A26" w:rsidP="0023356A">
      <w:pPr>
        <w:tabs>
          <w:tab w:val="left" w:pos="284"/>
          <w:tab w:val="left" w:pos="567"/>
        </w:tabs>
        <w:ind w:left="709"/>
        <w:jc w:val="both"/>
        <w:rPr>
          <w:sz w:val="28"/>
          <w:szCs w:val="28"/>
          <w:lang w:val="uk-UA"/>
        </w:rPr>
      </w:pPr>
    </w:p>
    <w:p w:rsidR="009A72CE" w:rsidRDefault="00EB2DEB" w:rsidP="0023356A">
      <w:pPr>
        <w:tabs>
          <w:tab w:val="left" w:pos="284"/>
          <w:tab w:val="left" w:pos="567"/>
        </w:tabs>
        <w:ind w:left="709"/>
        <w:jc w:val="both"/>
        <w:rPr>
          <w:sz w:val="28"/>
          <w:szCs w:val="28"/>
          <w:lang w:val="uk-UA"/>
        </w:rPr>
      </w:pPr>
      <w:r>
        <w:rPr>
          <w:sz w:val="28"/>
          <w:szCs w:val="28"/>
          <w:lang w:val="uk-UA"/>
        </w:rPr>
        <w:t>Об’єкти</w:t>
      </w:r>
      <w:r w:rsidR="0009562B">
        <w:rPr>
          <w:sz w:val="28"/>
          <w:szCs w:val="28"/>
          <w:lang w:val="uk-UA"/>
        </w:rPr>
        <w:t xml:space="preserve"> культурної спадщини </w:t>
      </w:r>
      <w:r>
        <w:rPr>
          <w:sz w:val="28"/>
          <w:szCs w:val="28"/>
          <w:lang w:val="uk-UA"/>
        </w:rPr>
        <w:t xml:space="preserve">на </w:t>
      </w:r>
      <w:r w:rsidR="0050729E">
        <w:rPr>
          <w:sz w:val="28"/>
          <w:szCs w:val="28"/>
          <w:lang w:val="uk-UA"/>
        </w:rPr>
        <w:t xml:space="preserve">запроектованій </w:t>
      </w:r>
      <w:r>
        <w:rPr>
          <w:sz w:val="28"/>
          <w:szCs w:val="28"/>
          <w:lang w:val="uk-UA"/>
        </w:rPr>
        <w:t>території і навколо території</w:t>
      </w:r>
      <w:r w:rsidR="0009562B">
        <w:rPr>
          <w:sz w:val="28"/>
          <w:szCs w:val="28"/>
          <w:lang w:val="uk-UA"/>
        </w:rPr>
        <w:t xml:space="preserve"> не виявлено, </w:t>
      </w:r>
      <w:r w:rsidR="0050729E">
        <w:rPr>
          <w:sz w:val="28"/>
          <w:szCs w:val="28"/>
          <w:lang w:val="uk-UA"/>
        </w:rPr>
        <w:t>охоронні</w:t>
      </w:r>
      <w:r>
        <w:rPr>
          <w:sz w:val="28"/>
          <w:szCs w:val="28"/>
          <w:lang w:val="uk-UA"/>
        </w:rPr>
        <w:t xml:space="preserve"> </w:t>
      </w:r>
      <w:r w:rsidR="0050729E">
        <w:rPr>
          <w:sz w:val="28"/>
          <w:szCs w:val="28"/>
          <w:lang w:val="uk-UA"/>
        </w:rPr>
        <w:t>зони</w:t>
      </w:r>
      <w:r w:rsidR="00EB1E82">
        <w:rPr>
          <w:sz w:val="28"/>
          <w:szCs w:val="28"/>
          <w:lang w:val="uk-UA"/>
        </w:rPr>
        <w:t xml:space="preserve"> не встановлюю</w:t>
      </w:r>
      <w:r w:rsidR="0009562B">
        <w:rPr>
          <w:sz w:val="28"/>
          <w:szCs w:val="28"/>
          <w:lang w:val="uk-UA"/>
        </w:rPr>
        <w:t>ться.</w:t>
      </w:r>
    </w:p>
    <w:p w:rsidR="00B161D1" w:rsidRPr="0009562B" w:rsidRDefault="00B161D1" w:rsidP="0023356A">
      <w:pPr>
        <w:tabs>
          <w:tab w:val="left" w:pos="284"/>
          <w:tab w:val="left" w:pos="567"/>
        </w:tabs>
        <w:ind w:left="709"/>
        <w:jc w:val="both"/>
        <w:rPr>
          <w:sz w:val="28"/>
          <w:szCs w:val="28"/>
          <w:lang w:val="uk-UA"/>
        </w:rPr>
      </w:pPr>
    </w:p>
    <w:p w:rsidR="009A72CE" w:rsidRDefault="00080A9E" w:rsidP="0023356A">
      <w:pPr>
        <w:numPr>
          <w:ilvl w:val="2"/>
          <w:numId w:val="34"/>
        </w:numPr>
        <w:tabs>
          <w:tab w:val="left" w:pos="284"/>
          <w:tab w:val="left" w:pos="567"/>
        </w:tabs>
        <w:ind w:left="709" w:firstLine="0"/>
        <w:jc w:val="both"/>
        <w:rPr>
          <w:b/>
          <w:sz w:val="28"/>
          <w:szCs w:val="28"/>
          <w:lang w:val="uk-UA"/>
        </w:rPr>
      </w:pPr>
      <w:r>
        <w:rPr>
          <w:b/>
          <w:sz w:val="28"/>
          <w:szCs w:val="28"/>
          <w:lang w:val="uk-UA"/>
        </w:rPr>
        <w:t xml:space="preserve"> </w:t>
      </w:r>
      <w:r w:rsidR="0009562B">
        <w:rPr>
          <w:b/>
          <w:sz w:val="28"/>
          <w:szCs w:val="28"/>
          <w:lang w:val="uk-UA"/>
        </w:rPr>
        <w:t>Прибережні захисні смуги, водоохоронні зони.</w:t>
      </w:r>
    </w:p>
    <w:p w:rsidR="00842A26" w:rsidRDefault="00842A26" w:rsidP="0023356A">
      <w:pPr>
        <w:tabs>
          <w:tab w:val="left" w:pos="284"/>
          <w:tab w:val="left" w:pos="567"/>
        </w:tabs>
        <w:ind w:left="709"/>
        <w:jc w:val="both"/>
        <w:rPr>
          <w:sz w:val="28"/>
          <w:szCs w:val="28"/>
          <w:lang w:val="uk-UA"/>
        </w:rPr>
      </w:pPr>
    </w:p>
    <w:p w:rsidR="00076C70" w:rsidRDefault="00FA4F7C" w:rsidP="0023356A">
      <w:pPr>
        <w:tabs>
          <w:tab w:val="left" w:pos="284"/>
          <w:tab w:val="left" w:pos="567"/>
        </w:tabs>
        <w:ind w:left="709"/>
        <w:jc w:val="both"/>
        <w:rPr>
          <w:sz w:val="28"/>
          <w:szCs w:val="28"/>
          <w:lang w:val="uk-UA"/>
        </w:rPr>
      </w:pPr>
      <w:r>
        <w:rPr>
          <w:sz w:val="28"/>
          <w:szCs w:val="28"/>
          <w:lang w:val="uk-UA"/>
        </w:rPr>
        <w:t xml:space="preserve">Водоохоронна зона річки </w:t>
      </w:r>
      <w:r w:rsidR="00472E38">
        <w:rPr>
          <w:sz w:val="28"/>
          <w:szCs w:val="28"/>
          <w:lang w:val="uk-UA"/>
        </w:rPr>
        <w:t>Латориця</w:t>
      </w:r>
      <w:r w:rsidR="00212F07">
        <w:rPr>
          <w:sz w:val="28"/>
          <w:szCs w:val="28"/>
          <w:lang w:val="uk-UA"/>
        </w:rPr>
        <w:t xml:space="preserve"> – </w:t>
      </w:r>
      <w:r>
        <w:rPr>
          <w:sz w:val="28"/>
          <w:szCs w:val="28"/>
          <w:lang w:val="uk-UA"/>
        </w:rPr>
        <w:t>5</w:t>
      </w:r>
      <w:r w:rsidR="00212F07">
        <w:rPr>
          <w:sz w:val="28"/>
          <w:szCs w:val="28"/>
          <w:lang w:val="uk-UA"/>
        </w:rPr>
        <w:t>0</w:t>
      </w:r>
      <w:r>
        <w:rPr>
          <w:sz w:val="28"/>
          <w:szCs w:val="28"/>
          <w:lang w:val="uk-UA"/>
        </w:rPr>
        <w:t>,0м</w:t>
      </w:r>
      <w:r w:rsidR="00867859">
        <w:rPr>
          <w:sz w:val="28"/>
          <w:szCs w:val="28"/>
          <w:lang w:val="uk-UA"/>
        </w:rPr>
        <w:t xml:space="preserve">. </w:t>
      </w:r>
    </w:p>
    <w:p w:rsidR="00842A26" w:rsidRPr="0009562B" w:rsidRDefault="00842A26" w:rsidP="0023356A">
      <w:pPr>
        <w:tabs>
          <w:tab w:val="left" w:pos="284"/>
          <w:tab w:val="left" w:pos="567"/>
        </w:tabs>
        <w:ind w:left="709"/>
        <w:jc w:val="both"/>
        <w:rPr>
          <w:sz w:val="28"/>
          <w:szCs w:val="28"/>
          <w:lang w:val="uk-UA"/>
        </w:rPr>
      </w:pPr>
    </w:p>
    <w:p w:rsidR="00B014FB" w:rsidRPr="00842A26" w:rsidRDefault="00080A9E" w:rsidP="0023356A">
      <w:pPr>
        <w:numPr>
          <w:ilvl w:val="2"/>
          <w:numId w:val="34"/>
        </w:numPr>
        <w:tabs>
          <w:tab w:val="left" w:pos="284"/>
          <w:tab w:val="left" w:pos="567"/>
        </w:tabs>
        <w:ind w:left="709" w:firstLine="0"/>
        <w:jc w:val="both"/>
        <w:rPr>
          <w:b/>
          <w:sz w:val="28"/>
          <w:szCs w:val="28"/>
          <w:lang w:val="uk-UA"/>
        </w:rPr>
      </w:pPr>
      <w:r w:rsidRPr="00842A26">
        <w:rPr>
          <w:b/>
          <w:sz w:val="28"/>
          <w:szCs w:val="28"/>
          <w:lang w:val="uk-UA"/>
        </w:rPr>
        <w:t xml:space="preserve">  </w:t>
      </w:r>
      <w:r w:rsidR="00B014FB" w:rsidRPr="00842A26">
        <w:rPr>
          <w:b/>
          <w:sz w:val="28"/>
          <w:szCs w:val="28"/>
          <w:lang w:val="uk-UA"/>
        </w:rPr>
        <w:t>Межі червоних ліній вулиць.</w:t>
      </w:r>
    </w:p>
    <w:p w:rsidR="00842A26" w:rsidRDefault="00842A26" w:rsidP="0023356A">
      <w:pPr>
        <w:tabs>
          <w:tab w:val="left" w:pos="284"/>
          <w:tab w:val="left" w:pos="567"/>
        </w:tabs>
        <w:ind w:left="709"/>
        <w:jc w:val="both"/>
        <w:rPr>
          <w:sz w:val="28"/>
          <w:szCs w:val="28"/>
          <w:lang w:val="uk-UA"/>
        </w:rPr>
      </w:pPr>
    </w:p>
    <w:p w:rsidR="00EB1E82" w:rsidRDefault="00B014FB" w:rsidP="0023356A">
      <w:pPr>
        <w:tabs>
          <w:tab w:val="left" w:pos="284"/>
          <w:tab w:val="left" w:pos="567"/>
        </w:tabs>
        <w:ind w:left="709"/>
        <w:jc w:val="both"/>
        <w:rPr>
          <w:sz w:val="28"/>
          <w:szCs w:val="28"/>
          <w:lang w:val="uk-UA"/>
        </w:rPr>
      </w:pPr>
      <w:r>
        <w:rPr>
          <w:sz w:val="28"/>
          <w:szCs w:val="28"/>
          <w:lang w:val="uk-UA"/>
        </w:rPr>
        <w:t>Чер</w:t>
      </w:r>
      <w:r w:rsidR="0050729E">
        <w:rPr>
          <w:sz w:val="28"/>
          <w:szCs w:val="28"/>
          <w:lang w:val="uk-UA"/>
        </w:rPr>
        <w:t>воні лінії</w:t>
      </w:r>
      <w:r w:rsidR="00A242F2">
        <w:rPr>
          <w:sz w:val="28"/>
          <w:szCs w:val="28"/>
          <w:lang w:val="uk-UA"/>
        </w:rPr>
        <w:t xml:space="preserve"> </w:t>
      </w:r>
      <w:r w:rsidR="00EB2DEB">
        <w:rPr>
          <w:sz w:val="28"/>
          <w:szCs w:val="28"/>
          <w:lang w:val="uk-UA"/>
        </w:rPr>
        <w:t>вул</w:t>
      </w:r>
      <w:r w:rsidR="0050729E">
        <w:rPr>
          <w:sz w:val="28"/>
          <w:szCs w:val="28"/>
          <w:lang w:val="uk-UA"/>
        </w:rPr>
        <w:t xml:space="preserve">иць житлових, </w:t>
      </w:r>
      <w:r w:rsidR="00D37067">
        <w:rPr>
          <w:sz w:val="28"/>
          <w:szCs w:val="28"/>
          <w:lang w:val="uk-UA"/>
        </w:rPr>
        <w:t xml:space="preserve">громадських, </w:t>
      </w:r>
      <w:r w:rsidR="0050729E">
        <w:rPr>
          <w:sz w:val="28"/>
          <w:szCs w:val="28"/>
          <w:lang w:val="uk-UA"/>
        </w:rPr>
        <w:t>господарських</w:t>
      </w:r>
      <w:r w:rsidR="00D37067">
        <w:rPr>
          <w:sz w:val="28"/>
          <w:szCs w:val="28"/>
          <w:lang w:val="uk-UA"/>
        </w:rPr>
        <w:t xml:space="preserve"> територій</w:t>
      </w:r>
      <w:r w:rsidR="00A242F2">
        <w:rPr>
          <w:sz w:val="28"/>
          <w:szCs w:val="28"/>
          <w:lang w:val="uk-UA"/>
        </w:rPr>
        <w:t xml:space="preserve"> і кварталів </w:t>
      </w:r>
      <w:r w:rsidR="00EB2DEB">
        <w:rPr>
          <w:sz w:val="28"/>
          <w:szCs w:val="28"/>
          <w:lang w:val="uk-UA"/>
        </w:rPr>
        <w:t xml:space="preserve"> </w:t>
      </w:r>
      <w:r w:rsidR="00FA4F7C">
        <w:rPr>
          <w:sz w:val="28"/>
          <w:szCs w:val="28"/>
          <w:lang w:val="uk-UA"/>
        </w:rPr>
        <w:t xml:space="preserve">не передбачено ДПТ оскільки проектна територія розташована в існуючому руслі річки </w:t>
      </w:r>
      <w:r w:rsidR="00472E38">
        <w:rPr>
          <w:sz w:val="28"/>
          <w:szCs w:val="28"/>
          <w:lang w:val="uk-UA"/>
        </w:rPr>
        <w:t>Латориця</w:t>
      </w:r>
      <w:r>
        <w:rPr>
          <w:sz w:val="28"/>
          <w:szCs w:val="28"/>
          <w:lang w:val="uk-UA"/>
        </w:rPr>
        <w:t>.</w:t>
      </w:r>
    </w:p>
    <w:p w:rsidR="00EB1E82" w:rsidRPr="00B014FB" w:rsidRDefault="00EB1E82" w:rsidP="0023356A">
      <w:pPr>
        <w:tabs>
          <w:tab w:val="left" w:pos="284"/>
          <w:tab w:val="left" w:pos="567"/>
        </w:tabs>
        <w:ind w:left="709"/>
        <w:jc w:val="both"/>
        <w:rPr>
          <w:sz w:val="28"/>
          <w:szCs w:val="28"/>
          <w:lang w:val="uk-UA"/>
        </w:rPr>
      </w:pPr>
    </w:p>
    <w:p w:rsidR="001A1E6E" w:rsidRPr="00B014FB" w:rsidRDefault="0023356A" w:rsidP="0023356A">
      <w:pPr>
        <w:numPr>
          <w:ilvl w:val="2"/>
          <w:numId w:val="34"/>
        </w:numPr>
        <w:tabs>
          <w:tab w:val="left" w:pos="284"/>
          <w:tab w:val="left" w:pos="567"/>
        </w:tabs>
        <w:ind w:left="709" w:firstLine="0"/>
        <w:jc w:val="both"/>
        <w:rPr>
          <w:b/>
          <w:sz w:val="28"/>
          <w:szCs w:val="28"/>
          <w:lang w:val="uk-UA"/>
        </w:rPr>
      </w:pPr>
      <w:r>
        <w:rPr>
          <w:b/>
          <w:sz w:val="28"/>
          <w:szCs w:val="28"/>
          <w:lang w:val="uk-UA"/>
        </w:rPr>
        <w:t xml:space="preserve"> </w:t>
      </w:r>
      <w:r w:rsidR="00B014FB" w:rsidRPr="00B014FB">
        <w:rPr>
          <w:b/>
          <w:sz w:val="28"/>
          <w:szCs w:val="28"/>
          <w:lang w:val="uk-UA"/>
        </w:rPr>
        <w:t>Планувальні обмеження щодо використання земельної ділянк</w:t>
      </w:r>
      <w:r w:rsidR="00FC207E">
        <w:rPr>
          <w:b/>
          <w:sz w:val="28"/>
          <w:szCs w:val="28"/>
          <w:lang w:val="uk-UA"/>
        </w:rPr>
        <w:t xml:space="preserve">и, які виникнуть в період </w:t>
      </w:r>
      <w:r w:rsidR="00B014FB" w:rsidRPr="00B014FB">
        <w:rPr>
          <w:b/>
          <w:sz w:val="28"/>
          <w:szCs w:val="28"/>
          <w:lang w:val="uk-UA"/>
        </w:rPr>
        <w:t>затвердження містобудівної документації.</w:t>
      </w:r>
    </w:p>
    <w:p w:rsidR="00080A9E" w:rsidRDefault="00A242F2" w:rsidP="0023356A">
      <w:pPr>
        <w:tabs>
          <w:tab w:val="left" w:pos="284"/>
          <w:tab w:val="left" w:pos="567"/>
          <w:tab w:val="num" w:pos="1080"/>
        </w:tabs>
        <w:ind w:left="709"/>
        <w:jc w:val="both"/>
        <w:rPr>
          <w:sz w:val="28"/>
          <w:szCs w:val="28"/>
          <w:lang w:val="uk-UA"/>
        </w:rPr>
      </w:pPr>
      <w:r>
        <w:rPr>
          <w:sz w:val="28"/>
          <w:szCs w:val="28"/>
          <w:lang w:val="uk-UA"/>
        </w:rPr>
        <w:t xml:space="preserve">                         </w:t>
      </w:r>
    </w:p>
    <w:p w:rsidR="00080A9E" w:rsidRDefault="00A242F2" w:rsidP="0023356A">
      <w:pPr>
        <w:tabs>
          <w:tab w:val="left" w:pos="284"/>
          <w:tab w:val="left" w:pos="567"/>
          <w:tab w:val="num" w:pos="1080"/>
        </w:tabs>
        <w:ind w:left="709"/>
        <w:jc w:val="both"/>
        <w:rPr>
          <w:sz w:val="28"/>
          <w:szCs w:val="28"/>
          <w:lang w:val="uk-UA"/>
        </w:rPr>
      </w:pPr>
      <w:r>
        <w:rPr>
          <w:sz w:val="28"/>
          <w:szCs w:val="28"/>
          <w:lang w:val="uk-UA"/>
        </w:rPr>
        <w:lastRenderedPageBreak/>
        <w:t>Планувальні обмеження</w:t>
      </w:r>
      <w:r w:rsidR="00B014FB">
        <w:rPr>
          <w:sz w:val="28"/>
          <w:szCs w:val="28"/>
          <w:lang w:val="uk-UA"/>
        </w:rPr>
        <w:t xml:space="preserve"> встановлюються</w:t>
      </w:r>
      <w:r w:rsidRPr="00A242F2">
        <w:rPr>
          <w:sz w:val="28"/>
          <w:szCs w:val="28"/>
          <w:lang w:val="uk-UA"/>
        </w:rPr>
        <w:t xml:space="preserve"> </w:t>
      </w:r>
      <w:r>
        <w:rPr>
          <w:sz w:val="28"/>
          <w:szCs w:val="28"/>
          <w:lang w:val="uk-UA"/>
        </w:rPr>
        <w:t>при р</w:t>
      </w:r>
      <w:r w:rsidR="00EB1E82">
        <w:rPr>
          <w:sz w:val="28"/>
          <w:szCs w:val="28"/>
          <w:lang w:val="uk-UA"/>
        </w:rPr>
        <w:t>озробці генерального плану населеного пункту</w:t>
      </w:r>
      <w:r>
        <w:rPr>
          <w:sz w:val="28"/>
          <w:szCs w:val="28"/>
          <w:lang w:val="uk-UA"/>
        </w:rPr>
        <w:t xml:space="preserve"> та детальних планів території. </w:t>
      </w:r>
      <w:r w:rsidR="00EB1E82">
        <w:rPr>
          <w:sz w:val="28"/>
          <w:szCs w:val="28"/>
          <w:lang w:val="uk-UA"/>
        </w:rPr>
        <w:t xml:space="preserve">                      </w:t>
      </w:r>
      <w:r w:rsidR="00FC207E">
        <w:rPr>
          <w:sz w:val="28"/>
          <w:szCs w:val="28"/>
          <w:lang w:val="uk-UA"/>
        </w:rPr>
        <w:t xml:space="preserve"> </w:t>
      </w:r>
    </w:p>
    <w:p w:rsidR="00951C7C" w:rsidRDefault="00A242F2" w:rsidP="0023356A">
      <w:pPr>
        <w:tabs>
          <w:tab w:val="left" w:pos="284"/>
          <w:tab w:val="left" w:pos="567"/>
          <w:tab w:val="num" w:pos="1080"/>
        </w:tabs>
        <w:ind w:left="709"/>
        <w:jc w:val="both"/>
        <w:rPr>
          <w:sz w:val="28"/>
          <w:szCs w:val="28"/>
          <w:lang w:val="uk-UA"/>
        </w:rPr>
      </w:pPr>
      <w:r>
        <w:rPr>
          <w:sz w:val="28"/>
          <w:szCs w:val="28"/>
          <w:lang w:val="uk-UA"/>
        </w:rPr>
        <w:t>Планува</w:t>
      </w:r>
      <w:r w:rsidR="00EB1E82">
        <w:rPr>
          <w:sz w:val="28"/>
          <w:szCs w:val="28"/>
          <w:lang w:val="uk-UA"/>
        </w:rPr>
        <w:t>льні обмеження на запроектованій території</w:t>
      </w:r>
      <w:r>
        <w:rPr>
          <w:sz w:val="28"/>
          <w:szCs w:val="28"/>
          <w:lang w:val="uk-UA"/>
        </w:rPr>
        <w:t xml:space="preserve">, існуюча </w:t>
      </w:r>
      <w:r w:rsidR="0058684B">
        <w:rPr>
          <w:sz w:val="28"/>
          <w:szCs w:val="28"/>
          <w:lang w:val="uk-UA"/>
        </w:rPr>
        <w:t>дорога,</w:t>
      </w:r>
      <w:r>
        <w:rPr>
          <w:sz w:val="28"/>
          <w:szCs w:val="28"/>
          <w:lang w:val="uk-UA"/>
        </w:rPr>
        <w:t xml:space="preserve"> </w:t>
      </w:r>
      <w:r w:rsidR="00951C7C">
        <w:rPr>
          <w:sz w:val="28"/>
          <w:szCs w:val="28"/>
          <w:lang w:val="uk-UA"/>
        </w:rPr>
        <w:t xml:space="preserve">інженерна та комунікаційна </w:t>
      </w:r>
      <w:r>
        <w:rPr>
          <w:sz w:val="28"/>
          <w:szCs w:val="28"/>
          <w:lang w:val="uk-UA"/>
        </w:rPr>
        <w:t xml:space="preserve">інфраструктура </w:t>
      </w:r>
      <w:r w:rsidR="00511E49">
        <w:rPr>
          <w:sz w:val="28"/>
          <w:szCs w:val="28"/>
          <w:lang w:val="uk-UA"/>
        </w:rPr>
        <w:t xml:space="preserve">комплексу </w:t>
      </w:r>
      <w:r w:rsidR="00FC150F">
        <w:rPr>
          <w:sz w:val="28"/>
          <w:szCs w:val="28"/>
          <w:lang w:val="uk-UA"/>
        </w:rPr>
        <w:t>МГЕС№1</w:t>
      </w:r>
      <w:r w:rsidR="00FC150F" w:rsidRPr="00937578">
        <w:rPr>
          <w:sz w:val="28"/>
          <w:szCs w:val="28"/>
          <w:lang w:val="uk-UA"/>
        </w:rPr>
        <w:t>,</w:t>
      </w:r>
      <w:r w:rsidR="00FC150F">
        <w:rPr>
          <w:sz w:val="28"/>
          <w:szCs w:val="28"/>
          <w:lang w:val="uk-UA"/>
        </w:rPr>
        <w:t xml:space="preserve"> </w:t>
      </w:r>
      <w:r w:rsidR="00472E38">
        <w:rPr>
          <w:sz w:val="28"/>
          <w:szCs w:val="28"/>
          <w:lang w:val="uk-UA"/>
        </w:rPr>
        <w:t>в</w:t>
      </w:r>
      <w:r>
        <w:rPr>
          <w:sz w:val="28"/>
          <w:szCs w:val="28"/>
          <w:lang w:val="uk-UA"/>
        </w:rPr>
        <w:t xml:space="preserve"> </w:t>
      </w:r>
      <w:r w:rsidR="00EB1E82">
        <w:rPr>
          <w:sz w:val="28"/>
          <w:szCs w:val="28"/>
          <w:lang w:val="uk-UA"/>
        </w:rPr>
        <w:t>м</w:t>
      </w:r>
      <w:r w:rsidR="00472E38">
        <w:rPr>
          <w:sz w:val="28"/>
          <w:szCs w:val="28"/>
          <w:lang w:val="uk-UA"/>
        </w:rPr>
        <w:t>ежах</w:t>
      </w:r>
      <w:r w:rsidR="00EC0EEC">
        <w:rPr>
          <w:sz w:val="28"/>
          <w:szCs w:val="28"/>
          <w:lang w:val="uk-UA"/>
        </w:rPr>
        <w:t xml:space="preserve"> населеного пункту </w:t>
      </w:r>
      <w:r w:rsidR="00472E38">
        <w:rPr>
          <w:sz w:val="28"/>
          <w:szCs w:val="28"/>
          <w:lang w:val="uk-UA"/>
        </w:rPr>
        <w:t xml:space="preserve">м. Мукачево </w:t>
      </w:r>
      <w:r>
        <w:rPr>
          <w:sz w:val="28"/>
          <w:szCs w:val="28"/>
          <w:lang w:val="uk-UA"/>
        </w:rPr>
        <w:t>складаються з таких факторів</w:t>
      </w:r>
      <w:r w:rsidR="00842A26">
        <w:rPr>
          <w:sz w:val="28"/>
          <w:szCs w:val="28"/>
          <w:lang w:val="uk-UA"/>
        </w:rPr>
        <w:t>, як</w:t>
      </w:r>
      <w:r>
        <w:rPr>
          <w:sz w:val="28"/>
          <w:szCs w:val="28"/>
          <w:lang w:val="uk-UA"/>
        </w:rPr>
        <w:t xml:space="preserve"> існую</w:t>
      </w:r>
      <w:r w:rsidR="00EB1E82">
        <w:rPr>
          <w:sz w:val="28"/>
          <w:szCs w:val="28"/>
          <w:lang w:val="uk-UA"/>
        </w:rPr>
        <w:t xml:space="preserve">ча </w:t>
      </w:r>
      <w:r w:rsidR="00FC207E">
        <w:rPr>
          <w:sz w:val="28"/>
          <w:szCs w:val="28"/>
          <w:lang w:val="uk-UA"/>
        </w:rPr>
        <w:t xml:space="preserve"> червона лінія т</w:t>
      </w:r>
      <w:r w:rsidR="00EB1E82">
        <w:rPr>
          <w:sz w:val="28"/>
          <w:szCs w:val="28"/>
          <w:lang w:val="uk-UA"/>
        </w:rPr>
        <w:t>а лінії забудови</w:t>
      </w:r>
      <w:r>
        <w:rPr>
          <w:sz w:val="28"/>
          <w:szCs w:val="28"/>
          <w:lang w:val="uk-UA"/>
        </w:rPr>
        <w:t>, ме</w:t>
      </w:r>
      <w:r w:rsidR="00EB1E82">
        <w:rPr>
          <w:sz w:val="28"/>
          <w:szCs w:val="28"/>
          <w:lang w:val="uk-UA"/>
        </w:rPr>
        <w:t>жі санітарно-захисних</w:t>
      </w:r>
      <w:r w:rsidR="00FA4F7C">
        <w:rPr>
          <w:sz w:val="28"/>
          <w:szCs w:val="28"/>
          <w:lang w:val="uk-UA"/>
        </w:rPr>
        <w:t xml:space="preserve">, водоохоронних </w:t>
      </w:r>
      <w:r w:rsidR="00325FD7">
        <w:rPr>
          <w:sz w:val="28"/>
          <w:szCs w:val="28"/>
          <w:lang w:val="uk-UA"/>
        </w:rPr>
        <w:t xml:space="preserve"> зон </w:t>
      </w:r>
      <w:r w:rsidR="0074011A">
        <w:rPr>
          <w:sz w:val="28"/>
          <w:szCs w:val="28"/>
          <w:lang w:val="uk-UA"/>
        </w:rPr>
        <w:t xml:space="preserve">річки </w:t>
      </w:r>
      <w:r w:rsidR="00472E38">
        <w:rPr>
          <w:sz w:val="28"/>
          <w:szCs w:val="28"/>
          <w:lang w:val="uk-UA"/>
        </w:rPr>
        <w:t>Латориця</w:t>
      </w:r>
      <w:r w:rsidR="0074011A">
        <w:rPr>
          <w:sz w:val="28"/>
          <w:szCs w:val="28"/>
          <w:lang w:val="uk-UA"/>
        </w:rPr>
        <w:t>, інженерних мереж та комунікацій</w:t>
      </w:r>
      <w:r w:rsidR="0058684B">
        <w:rPr>
          <w:sz w:val="28"/>
          <w:szCs w:val="28"/>
          <w:lang w:val="uk-UA"/>
        </w:rPr>
        <w:t>,</w:t>
      </w:r>
      <w:r w:rsidR="00325FD7">
        <w:rPr>
          <w:sz w:val="28"/>
          <w:szCs w:val="28"/>
          <w:lang w:val="uk-UA"/>
        </w:rPr>
        <w:t xml:space="preserve"> водопостачання та водовідведення</w:t>
      </w:r>
      <w:r w:rsidR="00A2431F">
        <w:rPr>
          <w:sz w:val="28"/>
          <w:szCs w:val="28"/>
          <w:lang w:val="uk-UA"/>
        </w:rPr>
        <w:t>.</w:t>
      </w:r>
    </w:p>
    <w:p w:rsidR="00076C70" w:rsidRDefault="00076C70" w:rsidP="0023356A">
      <w:pPr>
        <w:tabs>
          <w:tab w:val="left" w:pos="284"/>
          <w:tab w:val="left" w:pos="567"/>
        </w:tabs>
        <w:ind w:left="709"/>
        <w:jc w:val="both"/>
        <w:rPr>
          <w:sz w:val="28"/>
          <w:szCs w:val="28"/>
          <w:lang w:val="uk-UA"/>
        </w:rPr>
      </w:pPr>
    </w:p>
    <w:p w:rsidR="00076C70" w:rsidRPr="008A1A71" w:rsidRDefault="00080A9E" w:rsidP="0023356A">
      <w:pPr>
        <w:numPr>
          <w:ilvl w:val="0"/>
          <w:numId w:val="34"/>
        </w:numPr>
        <w:tabs>
          <w:tab w:val="left" w:pos="284"/>
          <w:tab w:val="left" w:pos="567"/>
        </w:tabs>
        <w:ind w:left="709" w:firstLine="0"/>
        <w:jc w:val="both"/>
        <w:rPr>
          <w:b/>
          <w:sz w:val="28"/>
          <w:szCs w:val="28"/>
          <w:lang w:val="uk-UA"/>
        </w:rPr>
      </w:pPr>
      <w:r>
        <w:rPr>
          <w:b/>
          <w:sz w:val="28"/>
          <w:szCs w:val="28"/>
          <w:lang w:val="uk-UA"/>
        </w:rPr>
        <w:t>Т</w:t>
      </w:r>
      <w:r w:rsidR="00B014FB" w:rsidRPr="00B014FB">
        <w:rPr>
          <w:b/>
          <w:sz w:val="28"/>
          <w:szCs w:val="28"/>
          <w:lang w:val="uk-UA"/>
        </w:rPr>
        <w:t>ехніко-економічні показники об’єкту містобудування.</w:t>
      </w:r>
    </w:p>
    <w:p w:rsidR="007B7C75" w:rsidRPr="007B7C75" w:rsidRDefault="00260D37" w:rsidP="0023356A">
      <w:pPr>
        <w:numPr>
          <w:ilvl w:val="1"/>
          <w:numId w:val="8"/>
        </w:numPr>
        <w:tabs>
          <w:tab w:val="clear" w:pos="1410"/>
          <w:tab w:val="left" w:pos="284"/>
          <w:tab w:val="left" w:pos="567"/>
        </w:tabs>
        <w:spacing w:before="280" w:after="280"/>
        <w:ind w:left="709" w:firstLine="0"/>
        <w:jc w:val="both"/>
        <w:rPr>
          <w:sz w:val="28"/>
          <w:szCs w:val="28"/>
          <w:lang w:val="uk-UA"/>
        </w:rPr>
      </w:pPr>
      <w:r w:rsidRPr="007B7C75">
        <w:rPr>
          <w:b/>
          <w:sz w:val="28"/>
          <w:szCs w:val="28"/>
          <w:lang w:val="uk-UA"/>
        </w:rPr>
        <w:t>Основні показники ТЕО</w:t>
      </w:r>
      <w:r w:rsidR="00155571" w:rsidRPr="007B7C75">
        <w:rPr>
          <w:b/>
          <w:sz w:val="28"/>
          <w:szCs w:val="28"/>
          <w:lang w:val="uk-UA"/>
        </w:rPr>
        <w:t xml:space="preserve">. </w:t>
      </w:r>
      <w:r w:rsidRPr="007B7C75">
        <w:rPr>
          <w:sz w:val="28"/>
          <w:szCs w:val="28"/>
          <w:lang w:val="uk-UA"/>
        </w:rPr>
        <w:t xml:space="preserve">                 </w:t>
      </w:r>
    </w:p>
    <w:p w:rsidR="00511E49" w:rsidRPr="00D60DD2" w:rsidRDefault="00325FD7" w:rsidP="0023356A">
      <w:pPr>
        <w:tabs>
          <w:tab w:val="left" w:pos="284"/>
          <w:tab w:val="left" w:pos="567"/>
        </w:tabs>
        <w:ind w:left="709"/>
        <w:jc w:val="both"/>
        <w:rPr>
          <w:color w:val="000000"/>
          <w:sz w:val="28"/>
          <w:szCs w:val="28"/>
          <w:lang w:val="uk-UA"/>
        </w:rPr>
      </w:pPr>
      <w:r>
        <w:rPr>
          <w:color w:val="000000"/>
          <w:sz w:val="28"/>
          <w:szCs w:val="28"/>
          <w:lang w:val="uk-UA"/>
        </w:rPr>
        <w:t xml:space="preserve">Площа земельної ділянки,  для відведення якої розроблено </w:t>
      </w:r>
      <w:r w:rsidR="000B7B2B">
        <w:rPr>
          <w:color w:val="000000"/>
          <w:sz w:val="28"/>
          <w:szCs w:val="28"/>
          <w:lang w:val="uk-UA"/>
        </w:rPr>
        <w:t xml:space="preserve">детальний план, становить </w:t>
      </w:r>
      <w:r w:rsidR="00FC150F">
        <w:rPr>
          <w:color w:val="000000"/>
          <w:sz w:val="28"/>
          <w:szCs w:val="28"/>
          <w:lang w:val="uk-UA"/>
        </w:rPr>
        <w:t>МГЕС №1</w:t>
      </w:r>
      <w:r w:rsidR="00472E38">
        <w:rPr>
          <w:color w:val="000000"/>
          <w:sz w:val="28"/>
          <w:szCs w:val="28"/>
          <w:lang w:val="uk-UA"/>
        </w:rPr>
        <w:t xml:space="preserve"> - 1</w:t>
      </w:r>
      <w:r w:rsidR="00FA4F7C">
        <w:rPr>
          <w:color w:val="000000"/>
          <w:sz w:val="28"/>
          <w:szCs w:val="28"/>
          <w:lang w:val="uk-UA"/>
        </w:rPr>
        <w:t>,</w:t>
      </w:r>
      <w:r w:rsidR="00472E38">
        <w:rPr>
          <w:color w:val="000000"/>
          <w:sz w:val="28"/>
          <w:szCs w:val="28"/>
          <w:lang w:val="uk-UA"/>
        </w:rPr>
        <w:t>312</w:t>
      </w:r>
      <w:r>
        <w:rPr>
          <w:color w:val="000000"/>
          <w:sz w:val="28"/>
          <w:szCs w:val="28"/>
          <w:lang w:val="uk-UA"/>
        </w:rPr>
        <w:t>га.</w:t>
      </w:r>
      <w:r w:rsidR="00FC150F">
        <w:rPr>
          <w:color w:val="000000"/>
          <w:sz w:val="28"/>
          <w:szCs w:val="28"/>
          <w:lang w:val="uk-UA"/>
        </w:rPr>
        <w:t xml:space="preserve"> </w:t>
      </w:r>
    </w:p>
    <w:p w:rsidR="00FA4F7C" w:rsidRDefault="00FA4F7C" w:rsidP="0023356A">
      <w:pPr>
        <w:tabs>
          <w:tab w:val="left" w:pos="284"/>
          <w:tab w:val="left" w:pos="567"/>
        </w:tabs>
        <w:ind w:left="709"/>
        <w:jc w:val="both"/>
        <w:rPr>
          <w:color w:val="000000"/>
          <w:sz w:val="28"/>
          <w:szCs w:val="28"/>
          <w:lang w:val="uk-UA"/>
        </w:rPr>
      </w:pPr>
      <w:r>
        <w:rPr>
          <w:color w:val="000000"/>
          <w:sz w:val="28"/>
          <w:szCs w:val="28"/>
          <w:lang w:val="uk-UA"/>
        </w:rPr>
        <w:t>Потужність МГЕС</w:t>
      </w:r>
      <w:r w:rsidR="00212F07">
        <w:rPr>
          <w:color w:val="000000"/>
          <w:sz w:val="28"/>
          <w:szCs w:val="28"/>
          <w:lang w:val="uk-UA"/>
        </w:rPr>
        <w:t>№1</w:t>
      </w:r>
      <w:r>
        <w:rPr>
          <w:color w:val="000000"/>
          <w:sz w:val="28"/>
          <w:szCs w:val="28"/>
          <w:lang w:val="uk-UA"/>
        </w:rPr>
        <w:t xml:space="preserve"> складає </w:t>
      </w:r>
      <w:r w:rsidR="00212F07">
        <w:rPr>
          <w:color w:val="000000"/>
          <w:sz w:val="28"/>
          <w:szCs w:val="28"/>
          <w:lang w:val="uk-UA"/>
        </w:rPr>
        <w:t xml:space="preserve">до </w:t>
      </w:r>
      <w:r w:rsidR="00CF3692">
        <w:rPr>
          <w:color w:val="000000"/>
          <w:sz w:val="28"/>
          <w:szCs w:val="28"/>
          <w:lang w:val="uk-UA"/>
        </w:rPr>
        <w:t>999.0</w:t>
      </w:r>
      <w:r w:rsidR="006C4F92">
        <w:rPr>
          <w:color w:val="000000"/>
          <w:sz w:val="28"/>
          <w:szCs w:val="28"/>
          <w:lang w:val="uk-UA"/>
        </w:rPr>
        <w:t>к</w:t>
      </w:r>
      <w:r>
        <w:rPr>
          <w:color w:val="000000"/>
          <w:sz w:val="28"/>
          <w:szCs w:val="28"/>
          <w:lang w:val="uk-UA"/>
        </w:rPr>
        <w:t>вт</w:t>
      </w:r>
    </w:p>
    <w:p w:rsidR="00471D47" w:rsidRDefault="00471D47" w:rsidP="0023356A">
      <w:pPr>
        <w:tabs>
          <w:tab w:val="left" w:pos="284"/>
          <w:tab w:val="left" w:pos="567"/>
        </w:tabs>
        <w:ind w:left="709"/>
        <w:jc w:val="both"/>
        <w:rPr>
          <w:color w:val="000000"/>
          <w:sz w:val="28"/>
          <w:szCs w:val="28"/>
          <w:lang w:val="uk-UA"/>
        </w:rPr>
      </w:pPr>
      <w:r>
        <w:rPr>
          <w:color w:val="000000"/>
          <w:sz w:val="28"/>
          <w:szCs w:val="28"/>
          <w:lang w:val="uk-UA"/>
        </w:rPr>
        <w:t>Площа будівлі МГЕС№1 – 220,0м</w:t>
      </w:r>
      <w:r w:rsidRPr="00471D47">
        <w:rPr>
          <w:color w:val="000000"/>
          <w:sz w:val="28"/>
          <w:szCs w:val="28"/>
          <w:vertAlign w:val="superscript"/>
          <w:lang w:val="uk-UA"/>
        </w:rPr>
        <w:t>2</w:t>
      </w:r>
    </w:p>
    <w:p w:rsidR="00471D47" w:rsidRDefault="00471D47" w:rsidP="0023356A">
      <w:pPr>
        <w:tabs>
          <w:tab w:val="left" w:pos="284"/>
          <w:tab w:val="left" w:pos="567"/>
        </w:tabs>
        <w:ind w:left="709"/>
        <w:jc w:val="both"/>
        <w:rPr>
          <w:color w:val="000000"/>
          <w:sz w:val="28"/>
          <w:szCs w:val="28"/>
          <w:lang w:val="uk-UA"/>
        </w:rPr>
      </w:pPr>
      <w:r>
        <w:rPr>
          <w:color w:val="000000"/>
          <w:sz w:val="28"/>
          <w:szCs w:val="28"/>
          <w:lang w:val="uk-UA"/>
        </w:rPr>
        <w:t>Площа забудови МГЕС№1 – 420,0м</w:t>
      </w:r>
      <w:r w:rsidRPr="00471D47">
        <w:rPr>
          <w:color w:val="000000"/>
          <w:sz w:val="28"/>
          <w:szCs w:val="28"/>
          <w:vertAlign w:val="superscript"/>
          <w:lang w:val="uk-UA"/>
        </w:rPr>
        <w:t>2</w:t>
      </w:r>
    </w:p>
    <w:p w:rsidR="00471D47" w:rsidRDefault="00471D47" w:rsidP="0023356A">
      <w:pPr>
        <w:tabs>
          <w:tab w:val="left" w:pos="284"/>
          <w:tab w:val="left" w:pos="567"/>
        </w:tabs>
        <w:ind w:left="709"/>
        <w:jc w:val="both"/>
        <w:rPr>
          <w:color w:val="000000"/>
          <w:sz w:val="28"/>
          <w:szCs w:val="28"/>
          <w:lang w:val="uk-UA"/>
        </w:rPr>
      </w:pPr>
      <w:r>
        <w:rPr>
          <w:color w:val="000000"/>
          <w:sz w:val="28"/>
          <w:szCs w:val="28"/>
          <w:lang w:val="uk-UA"/>
        </w:rPr>
        <w:t>Площа дериваційного каналу – 7100,0м</w:t>
      </w:r>
      <w:r w:rsidRPr="00471D47">
        <w:rPr>
          <w:color w:val="000000"/>
          <w:sz w:val="28"/>
          <w:szCs w:val="28"/>
          <w:vertAlign w:val="superscript"/>
          <w:lang w:val="uk-UA"/>
        </w:rPr>
        <w:t>2</w:t>
      </w:r>
    </w:p>
    <w:p w:rsidR="00471D47" w:rsidRDefault="00471D47" w:rsidP="0023356A">
      <w:pPr>
        <w:tabs>
          <w:tab w:val="left" w:pos="284"/>
          <w:tab w:val="left" w:pos="567"/>
        </w:tabs>
        <w:ind w:left="709"/>
        <w:jc w:val="both"/>
        <w:rPr>
          <w:color w:val="000000"/>
          <w:sz w:val="28"/>
          <w:szCs w:val="28"/>
          <w:lang w:val="uk-UA"/>
        </w:rPr>
      </w:pPr>
      <w:r>
        <w:rPr>
          <w:color w:val="000000"/>
          <w:sz w:val="28"/>
          <w:szCs w:val="28"/>
          <w:lang w:val="uk-UA"/>
        </w:rPr>
        <w:t>Площа під підпірною спорудою, водозабір – 2720,0м</w:t>
      </w:r>
      <w:r w:rsidRPr="00471D47">
        <w:rPr>
          <w:color w:val="000000"/>
          <w:sz w:val="28"/>
          <w:szCs w:val="28"/>
          <w:vertAlign w:val="superscript"/>
          <w:lang w:val="uk-UA"/>
        </w:rPr>
        <w:t>2</w:t>
      </w:r>
    </w:p>
    <w:p w:rsidR="00471D47" w:rsidRDefault="00471D47" w:rsidP="0023356A">
      <w:pPr>
        <w:tabs>
          <w:tab w:val="left" w:pos="284"/>
          <w:tab w:val="left" w:pos="567"/>
        </w:tabs>
        <w:ind w:left="709"/>
        <w:jc w:val="both"/>
        <w:rPr>
          <w:color w:val="000000"/>
          <w:sz w:val="28"/>
          <w:szCs w:val="28"/>
          <w:lang w:val="uk-UA"/>
        </w:rPr>
      </w:pPr>
      <w:r>
        <w:rPr>
          <w:color w:val="000000"/>
          <w:sz w:val="28"/>
          <w:szCs w:val="28"/>
          <w:lang w:val="uk-UA"/>
        </w:rPr>
        <w:t>Водовідвідний канал – 2660,0м</w:t>
      </w:r>
      <w:r w:rsidRPr="00471D47">
        <w:rPr>
          <w:color w:val="000000"/>
          <w:sz w:val="28"/>
          <w:szCs w:val="28"/>
          <w:vertAlign w:val="superscript"/>
          <w:lang w:val="uk-UA"/>
        </w:rPr>
        <w:t>2</w:t>
      </w:r>
    </w:p>
    <w:p w:rsidR="00CD78E1" w:rsidRPr="004F7F3E" w:rsidRDefault="00B62647" w:rsidP="00471D47">
      <w:pPr>
        <w:pStyle w:val="a9"/>
        <w:ind w:left="709"/>
        <w:rPr>
          <w:sz w:val="28"/>
          <w:szCs w:val="28"/>
          <w:lang w:val="uk-UA"/>
        </w:rPr>
      </w:pPr>
      <w:r w:rsidRPr="00B62647">
        <w:rPr>
          <w:sz w:val="28"/>
          <w:szCs w:val="28"/>
          <w:lang w:val="en-US" w:eastAsia="en-US"/>
        </w:rPr>
        <w:pict>
          <v:line id="_x0000_s1030" style="position:absolute;left:0;text-align:left;z-index:-251658752;mso-position-horizontal-relative:page" from="129.65pt,38.4pt" to="129.65pt,38.4pt" strokecolor="#d3d3d3" strokeweight=".21094mm">
            <w10:wrap anchorx="page"/>
          </v:line>
        </w:pict>
      </w:r>
      <w:r w:rsidRPr="00B62647">
        <w:rPr>
          <w:sz w:val="28"/>
          <w:szCs w:val="28"/>
          <w:lang w:val="en-US" w:eastAsia="en-US"/>
        </w:rPr>
        <w:pict>
          <v:line id="_x0000_s1031" style="position:absolute;left:0;text-align:left;z-index:-251657728;mso-position-horizontal-relative:page" from="465.65pt,38.4pt" to="465.65pt,38.4pt" strokecolor="#d3d3d3" strokeweight=".21094mm">
            <w10:wrap anchorx="page"/>
          </v:line>
        </w:pict>
      </w:r>
      <w:r w:rsidR="004F7F3E" w:rsidRPr="004F7F3E">
        <w:rPr>
          <w:sz w:val="28"/>
          <w:szCs w:val="28"/>
          <w:lang w:val="uk-UA"/>
        </w:rPr>
        <w:t>Згідно попередньої прив'язки споруд в плані необхідна площа земельної ділянки, яка підлягає відводу складає:</w:t>
      </w:r>
      <w:r w:rsidR="00471D47">
        <w:rPr>
          <w:sz w:val="28"/>
          <w:szCs w:val="28"/>
          <w:lang w:val="uk-UA"/>
        </w:rPr>
        <w:t xml:space="preserve"> 1,312га.</w:t>
      </w:r>
    </w:p>
    <w:p w:rsidR="00260D37" w:rsidRPr="00325FD7" w:rsidRDefault="00470C2A" w:rsidP="00080A9E">
      <w:pPr>
        <w:numPr>
          <w:ilvl w:val="1"/>
          <w:numId w:val="8"/>
        </w:numPr>
        <w:tabs>
          <w:tab w:val="clear" w:pos="1410"/>
          <w:tab w:val="left" w:pos="284"/>
          <w:tab w:val="left" w:pos="567"/>
        </w:tabs>
        <w:ind w:left="0" w:firstLine="851"/>
        <w:jc w:val="both"/>
        <w:rPr>
          <w:b/>
          <w:sz w:val="28"/>
          <w:szCs w:val="28"/>
          <w:lang w:val="uk-UA"/>
        </w:rPr>
      </w:pPr>
      <w:r w:rsidRPr="00325FD7">
        <w:rPr>
          <w:b/>
          <w:sz w:val="28"/>
          <w:szCs w:val="28"/>
          <w:lang w:val="uk-UA"/>
        </w:rPr>
        <w:t>Склад та характеристика основних будівель та споруд.</w:t>
      </w:r>
    </w:p>
    <w:p w:rsidR="00325FD7" w:rsidRDefault="00B022E8" w:rsidP="00080A9E">
      <w:pPr>
        <w:tabs>
          <w:tab w:val="left" w:pos="284"/>
          <w:tab w:val="left" w:pos="567"/>
        </w:tabs>
        <w:ind w:firstLine="851"/>
        <w:jc w:val="both"/>
        <w:rPr>
          <w:sz w:val="28"/>
          <w:szCs w:val="28"/>
          <w:lang w:val="uk-UA"/>
        </w:rPr>
      </w:pPr>
      <w:r>
        <w:rPr>
          <w:sz w:val="28"/>
          <w:szCs w:val="28"/>
          <w:lang w:val="uk-UA"/>
        </w:rPr>
        <w:t xml:space="preserve">                      </w:t>
      </w:r>
    </w:p>
    <w:p w:rsidR="00F04297" w:rsidRDefault="00325FD7" w:rsidP="00CD78E1">
      <w:pPr>
        <w:tabs>
          <w:tab w:val="left" w:pos="284"/>
          <w:tab w:val="left" w:pos="567"/>
        </w:tabs>
        <w:ind w:left="709" w:firstLine="851"/>
        <w:jc w:val="both"/>
        <w:rPr>
          <w:sz w:val="28"/>
          <w:szCs w:val="28"/>
          <w:lang w:val="uk-UA"/>
        </w:rPr>
      </w:pPr>
      <w:r>
        <w:rPr>
          <w:sz w:val="28"/>
          <w:szCs w:val="28"/>
          <w:lang w:val="uk-UA"/>
        </w:rPr>
        <w:t>Н</w:t>
      </w:r>
      <w:r w:rsidR="00B022E8">
        <w:rPr>
          <w:sz w:val="28"/>
          <w:szCs w:val="28"/>
          <w:lang w:val="uk-UA"/>
        </w:rPr>
        <w:t>а</w:t>
      </w:r>
      <w:r w:rsidR="00511E49">
        <w:rPr>
          <w:sz w:val="28"/>
          <w:szCs w:val="28"/>
          <w:lang w:val="uk-UA"/>
        </w:rPr>
        <w:t xml:space="preserve"> </w:t>
      </w:r>
      <w:r w:rsidR="00FA4F7C">
        <w:rPr>
          <w:sz w:val="28"/>
          <w:szCs w:val="28"/>
          <w:lang w:val="uk-UA"/>
        </w:rPr>
        <w:t xml:space="preserve">запроектованій території </w:t>
      </w:r>
      <w:r w:rsidR="00B022E8">
        <w:rPr>
          <w:sz w:val="28"/>
          <w:szCs w:val="28"/>
          <w:lang w:val="uk-UA"/>
        </w:rPr>
        <w:t xml:space="preserve"> </w:t>
      </w:r>
      <w:r w:rsidR="00FA4F7C">
        <w:rPr>
          <w:sz w:val="28"/>
          <w:szCs w:val="28"/>
          <w:lang w:val="uk-UA"/>
        </w:rPr>
        <w:t>передбачено розмістити вод</w:t>
      </w:r>
      <w:r w:rsidR="00F04297">
        <w:rPr>
          <w:sz w:val="28"/>
          <w:szCs w:val="28"/>
          <w:lang w:val="uk-UA"/>
        </w:rPr>
        <w:t>озабірну частину, водонапірний г</w:t>
      </w:r>
      <w:r w:rsidR="00FA4F7C">
        <w:rPr>
          <w:sz w:val="28"/>
          <w:szCs w:val="28"/>
          <w:lang w:val="uk-UA"/>
        </w:rPr>
        <w:t xml:space="preserve">рунтовий канал, будівлю </w:t>
      </w:r>
      <w:r w:rsidR="00D60DD2">
        <w:rPr>
          <w:sz w:val="28"/>
          <w:szCs w:val="28"/>
          <w:lang w:val="uk-UA"/>
        </w:rPr>
        <w:t>МГЕС№1</w:t>
      </w:r>
      <w:r w:rsidR="00D60DD2" w:rsidRPr="00937578">
        <w:rPr>
          <w:sz w:val="28"/>
          <w:szCs w:val="28"/>
          <w:lang w:val="uk-UA"/>
        </w:rPr>
        <w:t>,</w:t>
      </w:r>
      <w:r w:rsidR="00D60DD2">
        <w:rPr>
          <w:sz w:val="28"/>
          <w:szCs w:val="28"/>
          <w:lang w:val="uk-UA"/>
        </w:rPr>
        <w:t xml:space="preserve"> </w:t>
      </w:r>
      <w:r w:rsidR="00F04297">
        <w:rPr>
          <w:sz w:val="28"/>
          <w:szCs w:val="28"/>
          <w:lang w:val="uk-UA"/>
        </w:rPr>
        <w:t>водовідний канал.</w:t>
      </w:r>
    </w:p>
    <w:p w:rsidR="00F04297" w:rsidRDefault="00F04297" w:rsidP="00CD78E1">
      <w:pPr>
        <w:tabs>
          <w:tab w:val="left" w:pos="284"/>
          <w:tab w:val="left" w:pos="567"/>
        </w:tabs>
        <w:ind w:left="709" w:firstLine="851"/>
        <w:jc w:val="both"/>
        <w:rPr>
          <w:sz w:val="28"/>
          <w:szCs w:val="28"/>
          <w:lang w:val="uk-UA"/>
        </w:rPr>
      </w:pPr>
      <w:r>
        <w:rPr>
          <w:sz w:val="28"/>
          <w:szCs w:val="28"/>
          <w:lang w:val="uk-UA"/>
        </w:rPr>
        <w:t>Водозабірна частина</w:t>
      </w:r>
      <w:r w:rsidR="00B022E8">
        <w:rPr>
          <w:sz w:val="28"/>
          <w:szCs w:val="28"/>
          <w:lang w:val="uk-UA"/>
        </w:rPr>
        <w:t>.</w:t>
      </w:r>
    </w:p>
    <w:p w:rsidR="006041C3" w:rsidRDefault="00212F07" w:rsidP="00CD78E1">
      <w:pPr>
        <w:tabs>
          <w:tab w:val="left" w:pos="284"/>
          <w:tab w:val="left" w:pos="567"/>
        </w:tabs>
        <w:ind w:left="709" w:firstLine="851"/>
        <w:jc w:val="both"/>
        <w:rPr>
          <w:sz w:val="28"/>
          <w:szCs w:val="28"/>
          <w:lang w:val="uk-UA"/>
        </w:rPr>
      </w:pPr>
      <w:r>
        <w:rPr>
          <w:sz w:val="28"/>
          <w:szCs w:val="28"/>
          <w:lang w:val="uk-UA"/>
        </w:rPr>
        <w:t xml:space="preserve">Водозабірна частина </w:t>
      </w:r>
      <w:r w:rsidR="00D60DD2">
        <w:rPr>
          <w:sz w:val="28"/>
          <w:szCs w:val="28"/>
          <w:lang w:val="uk-UA"/>
        </w:rPr>
        <w:t>МГЕС№1</w:t>
      </w:r>
      <w:r w:rsidR="00D60DD2" w:rsidRPr="00937578">
        <w:rPr>
          <w:sz w:val="28"/>
          <w:szCs w:val="28"/>
          <w:lang w:val="uk-UA"/>
        </w:rPr>
        <w:t>,</w:t>
      </w:r>
      <w:r w:rsidR="00D60DD2">
        <w:rPr>
          <w:sz w:val="28"/>
          <w:szCs w:val="28"/>
          <w:lang w:val="uk-UA"/>
        </w:rPr>
        <w:t xml:space="preserve"> полікомпонентні</w:t>
      </w:r>
      <w:r w:rsidR="00F04297">
        <w:rPr>
          <w:sz w:val="28"/>
          <w:szCs w:val="28"/>
          <w:lang w:val="uk-UA"/>
        </w:rPr>
        <w:t>. Перша частина водозабору – це залізобетонна підпірна споруда (гребля)</w:t>
      </w:r>
      <w:r w:rsidR="00B022E8">
        <w:rPr>
          <w:sz w:val="28"/>
          <w:szCs w:val="28"/>
          <w:lang w:val="uk-UA"/>
        </w:rPr>
        <w:t xml:space="preserve"> </w:t>
      </w:r>
      <w:r w:rsidR="00F04297">
        <w:rPr>
          <w:sz w:val="28"/>
          <w:szCs w:val="28"/>
          <w:lang w:val="uk-UA"/>
        </w:rPr>
        <w:t xml:space="preserve">автоматичної дії довжиною 68м, яка у свою чергу складається із двох частин; основна частина проходить в існуючому руслі р. </w:t>
      </w:r>
      <w:r w:rsidR="00833C54" w:rsidRPr="00490C7E">
        <w:rPr>
          <w:sz w:val="28"/>
          <w:szCs w:val="28"/>
          <w:highlight w:val="yellow"/>
          <w:lang w:val="uk-UA"/>
        </w:rPr>
        <w:t>Тересва</w:t>
      </w:r>
      <w:r w:rsidR="00F04297">
        <w:rPr>
          <w:sz w:val="28"/>
          <w:szCs w:val="28"/>
          <w:lang w:val="uk-UA"/>
        </w:rPr>
        <w:t xml:space="preserve">, інша частина в додатковому руслі біля правого берега, натиск створюють три клапанних сталевих затворів висотою до 3,5м, шириною 20,0м кожен. Система робочого приводу затворів - гідравлічна, керування автоматичне за допомогою комплексної системи управління станцією. В поперечному перерізі підпірна споруда має трапецевидну форму із монолітного залізобетону, заглиблена в основу. У нижньому </w:t>
      </w:r>
      <w:r w:rsidR="007C69A9">
        <w:rPr>
          <w:sz w:val="28"/>
          <w:szCs w:val="28"/>
          <w:lang w:val="uk-UA"/>
        </w:rPr>
        <w:t>б’єфі підпору улаштовується водобійний залізобетонний колодязь і рисберма із кам’яного накиду для гасіння кінетичної енергії гідравлічного стрибка, котрий утворюється після трансформації надлишкової витрати води через гребінь підпору. Підпір забезпечує безперебійну подачу води в дериваційний канал на протязі року, а також в період замерзання частини річки в особливо холодний період року.</w:t>
      </w:r>
      <w:r w:rsidR="009D5BB5">
        <w:rPr>
          <w:sz w:val="28"/>
          <w:szCs w:val="28"/>
          <w:lang w:val="uk-UA"/>
        </w:rPr>
        <w:t xml:space="preserve"> </w:t>
      </w:r>
      <w:r w:rsidR="007C69A9">
        <w:rPr>
          <w:sz w:val="28"/>
          <w:szCs w:val="28"/>
          <w:lang w:val="uk-UA"/>
        </w:rPr>
        <w:t xml:space="preserve">Паводкові витрати трансформуються через водозлив підпірної споруди для його безпечного пропуску. По мірі наростання </w:t>
      </w:r>
      <w:r w:rsidR="007C69A9">
        <w:rPr>
          <w:sz w:val="28"/>
          <w:szCs w:val="28"/>
          <w:lang w:val="uk-UA"/>
        </w:rPr>
        <w:lastRenderedPageBreak/>
        <w:t>паводкових мас відбувається відкривання сегментів клапанів. За максимального паводку клапани приймають горизонтальне положення. Підпірна споруда проектується і розраховується на безперешкодний пропуск паводку максимальної витрати 1%(</w:t>
      </w:r>
      <w:r w:rsidR="007C69A9">
        <w:rPr>
          <w:sz w:val="28"/>
          <w:szCs w:val="28"/>
          <w:lang w:val="en-US"/>
        </w:rPr>
        <w:t>Qp</w:t>
      </w:r>
      <w:r w:rsidR="009D5BB5">
        <w:rPr>
          <w:sz w:val="28"/>
          <w:szCs w:val="28"/>
          <w:lang w:val="uk-UA"/>
        </w:rPr>
        <w:t>1%) забез</w:t>
      </w:r>
      <w:r w:rsidR="006041C3">
        <w:rPr>
          <w:sz w:val="28"/>
          <w:szCs w:val="28"/>
          <w:lang w:val="uk-UA"/>
        </w:rPr>
        <w:t>пече</w:t>
      </w:r>
      <w:r w:rsidR="007C69A9">
        <w:rPr>
          <w:sz w:val="28"/>
          <w:szCs w:val="28"/>
          <w:lang w:val="uk-UA"/>
        </w:rPr>
        <w:t>ності, яка складає 395м</w:t>
      </w:r>
      <w:r w:rsidR="007C69A9" w:rsidRPr="007C69A9">
        <w:rPr>
          <w:sz w:val="28"/>
          <w:szCs w:val="28"/>
          <w:vertAlign w:val="superscript"/>
          <w:lang w:val="uk-UA"/>
        </w:rPr>
        <w:t>3</w:t>
      </w:r>
      <w:r w:rsidR="007C69A9">
        <w:rPr>
          <w:sz w:val="28"/>
          <w:szCs w:val="28"/>
          <w:lang w:val="uk-UA"/>
        </w:rPr>
        <w:t>/с . Нормально п</w:t>
      </w:r>
      <w:r w:rsidR="006041C3">
        <w:rPr>
          <w:sz w:val="28"/>
          <w:szCs w:val="28"/>
          <w:lang w:val="uk-UA"/>
        </w:rPr>
        <w:t>ідпертий рівень води на водозабі</w:t>
      </w:r>
      <w:r w:rsidR="007C69A9">
        <w:rPr>
          <w:sz w:val="28"/>
          <w:szCs w:val="28"/>
          <w:lang w:val="uk-UA"/>
        </w:rPr>
        <w:t>р</w:t>
      </w:r>
      <w:r w:rsidR="006041C3">
        <w:rPr>
          <w:sz w:val="28"/>
          <w:szCs w:val="28"/>
          <w:lang w:val="uk-UA"/>
        </w:rPr>
        <w:t>ній споруді відповідає відмітці – 366,50м БС, відбір води на водозаборі відповідає відмітці – 366,50м БС.</w:t>
      </w:r>
    </w:p>
    <w:p w:rsidR="006041C3" w:rsidRDefault="006041C3" w:rsidP="00CD78E1">
      <w:pPr>
        <w:tabs>
          <w:tab w:val="left" w:pos="284"/>
          <w:tab w:val="left" w:pos="567"/>
        </w:tabs>
        <w:ind w:left="709" w:firstLine="851"/>
        <w:jc w:val="both"/>
        <w:rPr>
          <w:sz w:val="28"/>
          <w:szCs w:val="28"/>
          <w:lang w:val="uk-UA"/>
        </w:rPr>
      </w:pPr>
      <w:r>
        <w:rPr>
          <w:sz w:val="28"/>
          <w:szCs w:val="28"/>
          <w:lang w:val="uk-UA"/>
        </w:rPr>
        <w:t xml:space="preserve">Друга частина водозабір (водоприймаюча споруда) – являє собою самостійну конструкцію, що приєднується до водозливу на правому березі р. </w:t>
      </w:r>
      <w:r w:rsidR="00124724">
        <w:rPr>
          <w:sz w:val="28"/>
          <w:szCs w:val="28"/>
          <w:lang w:val="uk-UA"/>
        </w:rPr>
        <w:t>Латориця</w:t>
      </w:r>
      <w:r>
        <w:rPr>
          <w:sz w:val="28"/>
          <w:szCs w:val="28"/>
          <w:lang w:val="uk-UA"/>
        </w:rPr>
        <w:t>. Це залізобетонна масивна стіна довжиною 20.0м, яка обладнана водозабірними вікнами яз плоскими щитами та гідравлічним приводом і сміттєутримуючими решітками. Решітки розміщуються у передній частині, для затримання великогабаритних плаваючих предметів.</w:t>
      </w:r>
    </w:p>
    <w:p w:rsidR="00F04297" w:rsidRDefault="006041C3" w:rsidP="00CD78E1">
      <w:pPr>
        <w:tabs>
          <w:tab w:val="left" w:pos="284"/>
          <w:tab w:val="left" w:pos="567"/>
        </w:tabs>
        <w:ind w:left="709" w:firstLine="851"/>
        <w:jc w:val="both"/>
        <w:rPr>
          <w:sz w:val="28"/>
          <w:szCs w:val="28"/>
          <w:lang w:val="uk-UA"/>
        </w:rPr>
      </w:pPr>
      <w:r>
        <w:rPr>
          <w:sz w:val="28"/>
          <w:szCs w:val="28"/>
          <w:lang w:val="uk-UA"/>
        </w:rPr>
        <w:t xml:space="preserve">Третя частина підпірної споруди – рибохід </w:t>
      </w:r>
      <w:r w:rsidR="009D5BB5">
        <w:rPr>
          <w:sz w:val="28"/>
          <w:szCs w:val="28"/>
          <w:lang w:val="uk-UA"/>
        </w:rPr>
        <w:t>ступінчатий</w:t>
      </w:r>
      <w:r>
        <w:rPr>
          <w:sz w:val="28"/>
          <w:szCs w:val="28"/>
          <w:lang w:val="uk-UA"/>
        </w:rPr>
        <w:t xml:space="preserve">. </w:t>
      </w:r>
      <w:r w:rsidR="00F04297">
        <w:rPr>
          <w:sz w:val="28"/>
          <w:szCs w:val="28"/>
          <w:lang w:val="uk-UA"/>
        </w:rPr>
        <w:t xml:space="preserve"> </w:t>
      </w:r>
    </w:p>
    <w:p w:rsidR="00F04297" w:rsidRDefault="006041C3" w:rsidP="00CD78E1">
      <w:pPr>
        <w:tabs>
          <w:tab w:val="left" w:pos="284"/>
          <w:tab w:val="left" w:pos="567"/>
        </w:tabs>
        <w:ind w:left="709" w:firstLine="851"/>
        <w:jc w:val="both"/>
        <w:rPr>
          <w:sz w:val="28"/>
          <w:szCs w:val="28"/>
          <w:lang w:val="uk-UA"/>
        </w:rPr>
      </w:pPr>
      <w:r>
        <w:rPr>
          <w:sz w:val="28"/>
          <w:szCs w:val="28"/>
          <w:lang w:val="uk-UA"/>
        </w:rPr>
        <w:t xml:space="preserve">Водонапірний </w:t>
      </w:r>
      <w:r w:rsidR="009D5BB5">
        <w:rPr>
          <w:sz w:val="28"/>
          <w:szCs w:val="28"/>
          <w:lang w:val="uk-UA"/>
        </w:rPr>
        <w:t>ґрунтовий</w:t>
      </w:r>
      <w:r>
        <w:rPr>
          <w:sz w:val="28"/>
          <w:szCs w:val="28"/>
          <w:lang w:val="uk-UA"/>
        </w:rPr>
        <w:t xml:space="preserve"> канал </w:t>
      </w:r>
      <w:r w:rsidR="001A35B5">
        <w:rPr>
          <w:sz w:val="28"/>
          <w:szCs w:val="28"/>
          <w:lang w:val="uk-UA"/>
        </w:rPr>
        <w:t>–</w:t>
      </w:r>
      <w:r>
        <w:rPr>
          <w:sz w:val="28"/>
          <w:szCs w:val="28"/>
          <w:lang w:val="uk-UA"/>
        </w:rPr>
        <w:t xml:space="preserve"> </w:t>
      </w:r>
      <w:r w:rsidR="001A35B5">
        <w:rPr>
          <w:sz w:val="28"/>
          <w:szCs w:val="28"/>
          <w:lang w:val="uk-UA"/>
        </w:rPr>
        <w:t>для створення постійного гідравлічного натиску перед будівлею МГЕС, а також безперебійне транспортування води від водоприймача-водозабору до станційного вузла. Довжина каналу – 530м, пропускна здатність при максимальному навантаженні гідроагрегатів 16.0м</w:t>
      </w:r>
      <w:r w:rsidR="001A35B5" w:rsidRPr="001A35B5">
        <w:rPr>
          <w:sz w:val="28"/>
          <w:szCs w:val="28"/>
          <w:vertAlign w:val="superscript"/>
          <w:lang w:val="uk-UA"/>
        </w:rPr>
        <w:t>3</w:t>
      </w:r>
      <w:r w:rsidR="001A35B5">
        <w:rPr>
          <w:sz w:val="28"/>
          <w:szCs w:val="28"/>
          <w:lang w:val="uk-UA"/>
        </w:rPr>
        <w:t xml:space="preserve">/с, розрахункова швидкість течії – 1,25м/с, ширина каналу по дну – 3м, закладання укосів каналу складає </w:t>
      </w:r>
      <w:r w:rsidR="001A35B5">
        <w:rPr>
          <w:sz w:val="28"/>
          <w:szCs w:val="28"/>
          <w:lang w:val="en-US"/>
        </w:rPr>
        <w:t>m</w:t>
      </w:r>
      <w:r w:rsidR="001A35B5">
        <w:rPr>
          <w:sz w:val="28"/>
          <w:szCs w:val="28"/>
          <w:lang w:val="uk-UA"/>
        </w:rPr>
        <w:t xml:space="preserve">=2.0 для мокрої частини і </w:t>
      </w:r>
      <w:r w:rsidR="001A35B5" w:rsidRPr="001A35B5">
        <w:rPr>
          <w:sz w:val="28"/>
          <w:szCs w:val="28"/>
        </w:rPr>
        <w:t xml:space="preserve"> </w:t>
      </w:r>
      <w:r w:rsidR="001A35B5">
        <w:rPr>
          <w:sz w:val="28"/>
          <w:szCs w:val="28"/>
          <w:lang w:val="en-US"/>
        </w:rPr>
        <w:t>m</w:t>
      </w:r>
      <w:r w:rsidR="001A35B5">
        <w:rPr>
          <w:sz w:val="28"/>
          <w:szCs w:val="28"/>
          <w:lang w:val="uk-UA"/>
        </w:rPr>
        <w:t>- 1,5 для сухої частини, середня глибина – 2,5м.</w:t>
      </w:r>
    </w:p>
    <w:p w:rsidR="00F04297" w:rsidRDefault="00AE5201" w:rsidP="00CD78E1">
      <w:pPr>
        <w:tabs>
          <w:tab w:val="left" w:pos="284"/>
          <w:tab w:val="left" w:pos="567"/>
        </w:tabs>
        <w:ind w:left="709" w:firstLine="851"/>
        <w:jc w:val="both"/>
        <w:rPr>
          <w:sz w:val="28"/>
          <w:szCs w:val="28"/>
          <w:lang w:val="uk-UA"/>
        </w:rPr>
      </w:pPr>
      <w:r>
        <w:rPr>
          <w:sz w:val="28"/>
          <w:szCs w:val="28"/>
          <w:lang w:val="uk-UA"/>
        </w:rPr>
        <w:t xml:space="preserve">Будівля малої ГЕС одноповерхова, шахтного типу, габаритом в плані 14.0м-10.0м, розташована в центрі  ділянки на правосторонній терасі річки </w:t>
      </w:r>
      <w:r w:rsidR="00833C54" w:rsidRPr="00490C7E">
        <w:rPr>
          <w:sz w:val="28"/>
          <w:szCs w:val="28"/>
          <w:highlight w:val="yellow"/>
          <w:lang w:val="uk-UA"/>
        </w:rPr>
        <w:t>Тересва</w:t>
      </w:r>
      <w:r>
        <w:rPr>
          <w:sz w:val="28"/>
          <w:szCs w:val="28"/>
          <w:lang w:val="uk-UA"/>
        </w:rPr>
        <w:t>.</w:t>
      </w:r>
    </w:p>
    <w:p w:rsidR="00CD78E1" w:rsidRDefault="005E0C39" w:rsidP="00CD78E1">
      <w:pPr>
        <w:tabs>
          <w:tab w:val="left" w:pos="284"/>
          <w:tab w:val="left" w:pos="567"/>
        </w:tabs>
        <w:ind w:left="709" w:firstLine="851"/>
        <w:jc w:val="both"/>
        <w:rPr>
          <w:sz w:val="28"/>
          <w:szCs w:val="28"/>
          <w:lang w:val="uk-UA"/>
        </w:rPr>
      </w:pPr>
      <w:r>
        <w:rPr>
          <w:sz w:val="28"/>
          <w:szCs w:val="28"/>
          <w:lang w:val="uk-UA"/>
        </w:rPr>
        <w:t>Передбачено</w:t>
      </w:r>
      <w:r w:rsidR="000B7B2B">
        <w:rPr>
          <w:sz w:val="28"/>
          <w:szCs w:val="28"/>
          <w:lang w:val="uk-UA"/>
        </w:rPr>
        <w:t xml:space="preserve"> провести </w:t>
      </w:r>
      <w:r w:rsidR="00AE6837">
        <w:rPr>
          <w:sz w:val="28"/>
          <w:szCs w:val="28"/>
          <w:lang w:val="uk-UA"/>
        </w:rPr>
        <w:t xml:space="preserve">будівництво </w:t>
      </w:r>
      <w:r w:rsidR="0074011A">
        <w:rPr>
          <w:sz w:val="28"/>
          <w:szCs w:val="28"/>
          <w:lang w:val="uk-UA"/>
        </w:rPr>
        <w:t xml:space="preserve">одно стадійно </w:t>
      </w:r>
      <w:r w:rsidR="00D55504">
        <w:rPr>
          <w:sz w:val="28"/>
          <w:szCs w:val="28"/>
          <w:lang w:val="uk-UA"/>
        </w:rPr>
        <w:t>з</w:t>
      </w:r>
      <w:r w:rsidR="000B7B2B">
        <w:rPr>
          <w:sz w:val="28"/>
          <w:szCs w:val="28"/>
          <w:lang w:val="uk-UA"/>
        </w:rPr>
        <w:t xml:space="preserve"> влаштування  </w:t>
      </w:r>
      <w:r>
        <w:rPr>
          <w:sz w:val="28"/>
          <w:szCs w:val="28"/>
          <w:lang w:val="uk-UA"/>
        </w:rPr>
        <w:t xml:space="preserve"> пішохідних доріжок з мощенням із природнього каменю, розміщення декоративних огорож, озеленення,  благоустрій існуючої дороги загального користування для забезпечення об’єкту повноцінним функціонуванням.                            </w:t>
      </w:r>
    </w:p>
    <w:p w:rsidR="005E0C39" w:rsidRDefault="005E0C39" w:rsidP="00CD78E1">
      <w:pPr>
        <w:tabs>
          <w:tab w:val="left" w:pos="284"/>
          <w:tab w:val="left" w:pos="567"/>
        </w:tabs>
        <w:ind w:left="709" w:firstLine="851"/>
        <w:jc w:val="both"/>
        <w:rPr>
          <w:sz w:val="28"/>
          <w:szCs w:val="28"/>
          <w:lang w:val="uk-UA"/>
        </w:rPr>
      </w:pPr>
      <w:r>
        <w:rPr>
          <w:sz w:val="28"/>
          <w:szCs w:val="28"/>
          <w:lang w:val="uk-UA"/>
        </w:rPr>
        <w:t>Г</w:t>
      </w:r>
      <w:r w:rsidR="00682944">
        <w:rPr>
          <w:sz w:val="28"/>
          <w:szCs w:val="28"/>
          <w:lang w:val="uk-UA"/>
        </w:rPr>
        <w:t>раничні параметри щільності</w:t>
      </w:r>
      <w:r w:rsidR="00FB7350" w:rsidRPr="00714957">
        <w:rPr>
          <w:sz w:val="28"/>
          <w:szCs w:val="28"/>
          <w:lang w:val="uk-UA"/>
        </w:rPr>
        <w:t xml:space="preserve"> забудови</w:t>
      </w:r>
      <w:r w:rsidR="00FB7350">
        <w:rPr>
          <w:sz w:val="28"/>
          <w:szCs w:val="28"/>
          <w:lang w:val="uk-UA"/>
        </w:rPr>
        <w:t xml:space="preserve"> даної території</w:t>
      </w:r>
      <w:r w:rsidR="00AE5201">
        <w:rPr>
          <w:sz w:val="28"/>
          <w:szCs w:val="28"/>
          <w:lang w:val="uk-UA"/>
        </w:rPr>
        <w:t xml:space="preserve"> – 2</w:t>
      </w:r>
      <w:r>
        <w:rPr>
          <w:sz w:val="28"/>
          <w:szCs w:val="28"/>
          <w:lang w:val="uk-UA"/>
        </w:rPr>
        <w:t>5</w:t>
      </w:r>
      <w:r w:rsidR="00FB7350" w:rsidRPr="00714957">
        <w:rPr>
          <w:sz w:val="28"/>
          <w:szCs w:val="28"/>
          <w:lang w:val="uk-UA"/>
        </w:rPr>
        <w:t>%.</w:t>
      </w:r>
    </w:p>
    <w:p w:rsidR="005E0C39" w:rsidRDefault="005E0C39" w:rsidP="00CD78E1">
      <w:pPr>
        <w:tabs>
          <w:tab w:val="left" w:pos="284"/>
          <w:tab w:val="left" w:pos="567"/>
        </w:tabs>
        <w:ind w:left="709" w:firstLine="851"/>
        <w:jc w:val="both"/>
        <w:rPr>
          <w:sz w:val="28"/>
          <w:szCs w:val="28"/>
          <w:lang w:val="uk-UA"/>
        </w:rPr>
      </w:pPr>
      <w:r>
        <w:rPr>
          <w:sz w:val="28"/>
          <w:szCs w:val="28"/>
          <w:lang w:val="uk-UA"/>
        </w:rPr>
        <w:t>Передбачено</w:t>
      </w:r>
      <w:r w:rsidR="00951C7C">
        <w:rPr>
          <w:sz w:val="28"/>
          <w:szCs w:val="28"/>
          <w:lang w:val="uk-UA"/>
        </w:rPr>
        <w:t xml:space="preserve"> </w:t>
      </w:r>
      <w:r>
        <w:rPr>
          <w:sz w:val="28"/>
          <w:szCs w:val="28"/>
          <w:lang w:val="uk-UA"/>
        </w:rPr>
        <w:t xml:space="preserve">проведення </w:t>
      </w:r>
      <w:r w:rsidR="00BE11B3">
        <w:rPr>
          <w:sz w:val="28"/>
          <w:szCs w:val="28"/>
          <w:lang w:val="uk-UA"/>
        </w:rPr>
        <w:t>благоустрою території</w:t>
      </w:r>
      <w:r>
        <w:rPr>
          <w:sz w:val="28"/>
          <w:szCs w:val="28"/>
          <w:lang w:val="uk-UA"/>
        </w:rPr>
        <w:t>.</w:t>
      </w:r>
    </w:p>
    <w:p w:rsidR="009D5BB5" w:rsidRDefault="005E0C39" w:rsidP="00CD78E1">
      <w:pPr>
        <w:tabs>
          <w:tab w:val="left" w:pos="284"/>
          <w:tab w:val="left" w:pos="567"/>
        </w:tabs>
        <w:ind w:left="709" w:firstLine="851"/>
        <w:jc w:val="both"/>
        <w:rPr>
          <w:sz w:val="28"/>
          <w:szCs w:val="28"/>
          <w:lang w:val="uk-UA"/>
        </w:rPr>
      </w:pPr>
      <w:r>
        <w:rPr>
          <w:sz w:val="28"/>
          <w:szCs w:val="28"/>
          <w:lang w:val="uk-UA"/>
        </w:rPr>
        <w:t>Т</w:t>
      </w:r>
      <w:r w:rsidR="00B022E8">
        <w:rPr>
          <w:sz w:val="28"/>
          <w:szCs w:val="28"/>
          <w:lang w:val="uk-UA"/>
        </w:rPr>
        <w:t>ериторія мощення природнім каменем проїзду та пішохідних доріжок</w:t>
      </w:r>
      <w:r w:rsidR="004101B0">
        <w:rPr>
          <w:sz w:val="28"/>
          <w:szCs w:val="28"/>
          <w:lang w:val="uk-UA"/>
        </w:rPr>
        <w:t xml:space="preserve"> </w:t>
      </w:r>
      <w:r w:rsidR="00E91707">
        <w:rPr>
          <w:sz w:val="28"/>
          <w:szCs w:val="28"/>
          <w:lang w:val="uk-UA"/>
        </w:rPr>
        <w:t>відповідно до техніко економічних показників детального плану</w:t>
      </w:r>
      <w:r w:rsidR="00873556">
        <w:rPr>
          <w:sz w:val="28"/>
          <w:szCs w:val="28"/>
          <w:lang w:val="uk-UA"/>
        </w:rPr>
        <w:t>.</w:t>
      </w:r>
    </w:p>
    <w:p w:rsidR="009D5BB5" w:rsidRPr="009D5BB5" w:rsidRDefault="009D5BB5" w:rsidP="00CD78E1">
      <w:pPr>
        <w:pStyle w:val="a9"/>
        <w:spacing w:after="10"/>
        <w:ind w:left="3617"/>
        <w:jc w:val="center"/>
        <w:rPr>
          <w:sz w:val="28"/>
          <w:szCs w:val="28"/>
          <w:lang w:val="uk-UA"/>
        </w:rPr>
      </w:pPr>
      <w:r w:rsidRPr="009D5BB5">
        <w:rPr>
          <w:sz w:val="28"/>
          <w:szCs w:val="28"/>
          <w:lang w:val="uk-UA"/>
        </w:rPr>
        <w:t>Таблиця середньомісячних витрат води</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tblPr>
      <w:tblGrid>
        <w:gridCol w:w="364"/>
        <w:gridCol w:w="610"/>
        <w:gridCol w:w="619"/>
        <w:gridCol w:w="698"/>
        <w:gridCol w:w="787"/>
        <w:gridCol w:w="787"/>
        <w:gridCol w:w="787"/>
        <w:gridCol w:w="639"/>
        <w:gridCol w:w="630"/>
        <w:gridCol w:w="600"/>
        <w:gridCol w:w="619"/>
        <w:gridCol w:w="914"/>
        <w:gridCol w:w="787"/>
        <w:gridCol w:w="787"/>
      </w:tblGrid>
      <w:tr w:rsidR="009D5BB5" w:rsidRPr="00BB5103" w:rsidTr="00BB5103">
        <w:trPr>
          <w:trHeight w:hRule="exact" w:val="339"/>
        </w:trPr>
        <w:tc>
          <w:tcPr>
            <w:tcW w:w="9628" w:type="dxa"/>
            <w:gridSpan w:val="14"/>
            <w:tcBorders>
              <w:bottom w:val="single" w:sz="4" w:space="0" w:color="000000"/>
            </w:tcBorders>
            <w:shd w:val="clear" w:color="auto" w:fill="A6A6A6"/>
          </w:tcPr>
          <w:p w:rsidR="009D5BB5" w:rsidRPr="00F71655" w:rsidRDefault="00F71655" w:rsidP="00F71655">
            <w:pPr>
              <w:pStyle w:val="TableParagraph"/>
              <w:spacing w:before="8"/>
              <w:ind w:left="2404"/>
              <w:jc w:val="left"/>
              <w:rPr>
                <w:b/>
                <w:sz w:val="26"/>
                <w:lang w:val="uk-UA"/>
              </w:rPr>
            </w:pPr>
            <w:r>
              <w:rPr>
                <w:b/>
                <w:sz w:val="26"/>
                <w:lang w:val="uk-UA"/>
              </w:rPr>
              <w:t>МГЕС-1 м</w:t>
            </w:r>
            <w:r w:rsidR="009D5BB5" w:rsidRPr="00BB5103">
              <w:rPr>
                <w:b/>
                <w:sz w:val="26"/>
                <w:lang w:val="uk-UA"/>
              </w:rPr>
              <w:t xml:space="preserve">. </w:t>
            </w:r>
            <w:r>
              <w:rPr>
                <w:b/>
                <w:sz w:val="26"/>
                <w:lang w:val="uk-UA"/>
              </w:rPr>
              <w:t>Мукачево р. Латориця</w:t>
            </w:r>
            <w:r w:rsidR="009D5BB5" w:rsidRPr="00BB5103">
              <w:rPr>
                <w:b/>
                <w:sz w:val="26"/>
                <w:lang w:val="uk-UA"/>
              </w:rPr>
              <w:t xml:space="preserve">  </w:t>
            </w:r>
          </w:p>
        </w:tc>
      </w:tr>
      <w:tr w:rsidR="009D5BB5" w:rsidRPr="00BB5103" w:rsidTr="00BB5103">
        <w:trPr>
          <w:trHeight w:hRule="exact" w:val="344"/>
        </w:trPr>
        <w:tc>
          <w:tcPr>
            <w:tcW w:w="9628" w:type="dxa"/>
            <w:gridSpan w:val="14"/>
            <w:tcBorders>
              <w:top w:val="single" w:sz="4" w:space="0" w:color="000000"/>
              <w:bottom w:val="single" w:sz="4" w:space="0" w:color="FFFFFF"/>
            </w:tcBorders>
            <w:shd w:val="clear" w:color="auto" w:fill="A6A6A6"/>
          </w:tcPr>
          <w:p w:rsidR="009D5BB5" w:rsidRPr="00BB5103" w:rsidRDefault="009D5BB5" w:rsidP="00BB5103">
            <w:pPr>
              <w:widowControl w:val="0"/>
              <w:rPr>
                <w:rFonts w:ascii="Calibri" w:eastAsia="Calibri" w:hAnsi="Calibri"/>
                <w:sz w:val="22"/>
                <w:szCs w:val="22"/>
                <w:lang w:val="uk-UA"/>
              </w:rPr>
            </w:pPr>
          </w:p>
        </w:tc>
      </w:tr>
      <w:tr w:rsidR="009D5BB5" w:rsidRPr="00F71655" w:rsidTr="00BB5103">
        <w:trPr>
          <w:trHeight w:hRule="exact" w:val="256"/>
        </w:trPr>
        <w:tc>
          <w:tcPr>
            <w:tcW w:w="9628" w:type="dxa"/>
            <w:gridSpan w:val="14"/>
            <w:tcBorders>
              <w:top w:val="single" w:sz="4" w:space="0" w:color="FFFFFF"/>
              <w:bottom w:val="single" w:sz="4" w:space="0" w:color="000000"/>
            </w:tcBorders>
            <w:shd w:val="clear" w:color="auto" w:fill="D9D9D9"/>
          </w:tcPr>
          <w:p w:rsidR="009D5BB5" w:rsidRPr="00F71655" w:rsidRDefault="009D5BB5" w:rsidP="00BB5103">
            <w:pPr>
              <w:pStyle w:val="TableParagraph"/>
              <w:tabs>
                <w:tab w:val="left" w:pos="5364"/>
                <w:tab w:val="left" w:pos="6751"/>
                <w:tab w:val="left" w:pos="9042"/>
              </w:tabs>
              <w:spacing w:before="15"/>
              <w:ind w:left="467"/>
              <w:jc w:val="left"/>
              <w:rPr>
                <w:b/>
                <w:sz w:val="19"/>
                <w:lang w:val="uk-UA"/>
              </w:rPr>
            </w:pPr>
            <w:r w:rsidRPr="00F71655">
              <w:rPr>
                <w:b/>
                <w:w w:val="105"/>
                <w:position w:val="2"/>
                <w:sz w:val="17"/>
                <w:lang w:val="uk-UA"/>
              </w:rPr>
              <w:t>Виробітка МГЕС за середньомісячними</w:t>
            </w:r>
            <w:r w:rsidRPr="00F71655">
              <w:rPr>
                <w:b/>
                <w:spacing w:val="-11"/>
                <w:w w:val="105"/>
                <w:position w:val="2"/>
                <w:sz w:val="17"/>
                <w:lang w:val="uk-UA"/>
              </w:rPr>
              <w:t xml:space="preserve"> </w:t>
            </w:r>
            <w:r w:rsidRPr="00F71655">
              <w:rPr>
                <w:b/>
                <w:w w:val="105"/>
                <w:position w:val="2"/>
                <w:sz w:val="17"/>
                <w:lang w:val="uk-UA"/>
              </w:rPr>
              <w:t>витратами</w:t>
            </w:r>
            <w:r w:rsidRPr="00F71655">
              <w:rPr>
                <w:b/>
                <w:spacing w:val="-5"/>
                <w:w w:val="105"/>
                <w:position w:val="2"/>
                <w:sz w:val="17"/>
                <w:lang w:val="uk-UA"/>
              </w:rPr>
              <w:t xml:space="preserve"> </w:t>
            </w:r>
            <w:r w:rsidRPr="00F71655">
              <w:rPr>
                <w:b/>
                <w:w w:val="105"/>
                <w:position w:val="2"/>
                <w:sz w:val="17"/>
                <w:lang w:val="uk-UA"/>
              </w:rPr>
              <w:t>води</w:t>
            </w:r>
            <w:r w:rsidRPr="00F71655">
              <w:rPr>
                <w:b/>
                <w:w w:val="105"/>
                <w:position w:val="2"/>
                <w:sz w:val="17"/>
                <w:lang w:val="uk-UA"/>
              </w:rPr>
              <w:tab/>
            </w:r>
            <w:r w:rsidRPr="00BB5103">
              <w:rPr>
                <w:b/>
                <w:w w:val="105"/>
                <w:position w:val="2"/>
                <w:sz w:val="16"/>
              </w:rPr>
              <w:t>Q</w:t>
            </w:r>
            <w:r w:rsidRPr="00F71655">
              <w:rPr>
                <w:b/>
                <w:w w:val="105"/>
                <w:position w:val="2"/>
                <w:sz w:val="16"/>
                <w:lang w:val="uk-UA"/>
              </w:rPr>
              <w:t>мгес=</w:t>
            </w:r>
            <w:r w:rsidRPr="00F71655">
              <w:rPr>
                <w:b/>
                <w:spacing w:val="-5"/>
                <w:w w:val="105"/>
                <w:position w:val="2"/>
                <w:sz w:val="16"/>
                <w:lang w:val="uk-UA"/>
              </w:rPr>
              <w:t xml:space="preserve"> </w:t>
            </w:r>
            <w:r w:rsidRPr="00F71655">
              <w:rPr>
                <w:b/>
                <w:w w:val="105"/>
                <w:position w:val="2"/>
                <w:sz w:val="16"/>
                <w:lang w:val="uk-UA"/>
              </w:rPr>
              <w:t>30</w:t>
            </w:r>
            <w:r w:rsidRPr="00F71655">
              <w:rPr>
                <w:b/>
                <w:spacing w:val="3"/>
                <w:w w:val="105"/>
                <w:position w:val="2"/>
                <w:sz w:val="16"/>
                <w:lang w:val="uk-UA"/>
              </w:rPr>
              <w:t xml:space="preserve"> </w:t>
            </w:r>
            <w:r w:rsidRPr="00F71655">
              <w:rPr>
                <w:b/>
                <w:w w:val="105"/>
                <w:position w:val="2"/>
                <w:sz w:val="16"/>
                <w:lang w:val="uk-UA"/>
              </w:rPr>
              <w:t>м3/с</w:t>
            </w:r>
            <w:r w:rsidRPr="00F71655">
              <w:rPr>
                <w:b/>
                <w:w w:val="105"/>
                <w:position w:val="2"/>
                <w:sz w:val="16"/>
                <w:lang w:val="uk-UA"/>
              </w:rPr>
              <w:tab/>
            </w:r>
            <w:r w:rsidRPr="00F71655">
              <w:rPr>
                <w:b/>
                <w:w w:val="105"/>
                <w:position w:val="3"/>
                <w:sz w:val="12"/>
                <w:lang w:val="uk-UA"/>
              </w:rPr>
              <w:t>Встановлена потужність</w:t>
            </w:r>
            <w:r w:rsidRPr="00F71655">
              <w:rPr>
                <w:b/>
                <w:spacing w:val="-8"/>
                <w:w w:val="105"/>
                <w:position w:val="3"/>
                <w:sz w:val="12"/>
                <w:lang w:val="uk-UA"/>
              </w:rPr>
              <w:t xml:space="preserve"> </w:t>
            </w:r>
            <w:r w:rsidRPr="00F71655">
              <w:rPr>
                <w:b/>
                <w:w w:val="105"/>
                <w:position w:val="3"/>
                <w:sz w:val="12"/>
                <w:lang w:val="uk-UA"/>
              </w:rPr>
              <w:t xml:space="preserve">МГЕС </w:t>
            </w:r>
            <w:r w:rsidRPr="00F71655">
              <w:rPr>
                <w:b/>
                <w:spacing w:val="-3"/>
                <w:w w:val="105"/>
                <w:position w:val="3"/>
                <w:sz w:val="12"/>
                <w:lang w:val="uk-UA"/>
              </w:rPr>
              <w:t>кВт</w:t>
            </w:r>
            <w:r w:rsidRPr="00F71655">
              <w:rPr>
                <w:b/>
                <w:spacing w:val="-3"/>
                <w:w w:val="105"/>
                <w:position w:val="3"/>
                <w:sz w:val="12"/>
                <w:lang w:val="uk-UA"/>
              </w:rPr>
              <w:tab/>
            </w:r>
            <w:r w:rsidRPr="00F71655">
              <w:rPr>
                <w:b/>
                <w:color w:val="FF0000"/>
                <w:w w:val="105"/>
                <w:sz w:val="19"/>
                <w:lang w:val="uk-UA"/>
              </w:rPr>
              <w:t>3500</w:t>
            </w:r>
          </w:p>
        </w:tc>
      </w:tr>
      <w:tr w:rsidR="009D5BB5" w:rsidTr="00BB5103">
        <w:trPr>
          <w:trHeight w:hRule="exact" w:val="2911"/>
        </w:trPr>
        <w:tc>
          <w:tcPr>
            <w:tcW w:w="364" w:type="dxa"/>
            <w:tcBorders>
              <w:top w:val="single" w:sz="4" w:space="0" w:color="000000"/>
              <w:left w:val="single" w:sz="4" w:space="0" w:color="000000"/>
              <w:bottom w:val="single" w:sz="4" w:space="0" w:color="000000"/>
              <w:right w:val="single" w:sz="4" w:space="0" w:color="000000"/>
            </w:tcBorders>
            <w:shd w:val="clear" w:color="auto" w:fill="BCD6ED"/>
            <w:textDirection w:val="btLr"/>
          </w:tcPr>
          <w:p w:rsidR="009D5BB5" w:rsidRPr="00F71655" w:rsidRDefault="009D5BB5" w:rsidP="00BB5103">
            <w:pPr>
              <w:pStyle w:val="TableParagraph"/>
              <w:spacing w:before="65"/>
              <w:ind w:left="484" w:right="480"/>
              <w:rPr>
                <w:sz w:val="19"/>
                <w:lang w:val="uk-UA"/>
              </w:rPr>
            </w:pPr>
            <w:r w:rsidRPr="00F71655">
              <w:rPr>
                <w:spacing w:val="-2"/>
                <w:w w:val="103"/>
                <w:sz w:val="19"/>
                <w:lang w:val="uk-UA"/>
              </w:rPr>
              <w:t>М</w:t>
            </w:r>
            <w:r w:rsidRPr="00F71655">
              <w:rPr>
                <w:spacing w:val="3"/>
                <w:w w:val="103"/>
                <w:sz w:val="19"/>
                <w:lang w:val="uk-UA"/>
              </w:rPr>
              <w:t>і</w:t>
            </w:r>
            <w:r w:rsidRPr="00F71655">
              <w:rPr>
                <w:spacing w:val="-5"/>
                <w:w w:val="103"/>
                <w:sz w:val="19"/>
                <w:lang w:val="uk-UA"/>
              </w:rPr>
              <w:t>с</w:t>
            </w:r>
            <w:r w:rsidRPr="00F71655">
              <w:rPr>
                <w:spacing w:val="4"/>
                <w:w w:val="103"/>
                <w:sz w:val="19"/>
                <w:lang w:val="uk-UA"/>
              </w:rPr>
              <w:t>я</w:t>
            </w:r>
            <w:r w:rsidRPr="00F71655">
              <w:rPr>
                <w:spacing w:val="1"/>
                <w:w w:val="103"/>
                <w:sz w:val="19"/>
                <w:lang w:val="uk-UA"/>
              </w:rPr>
              <w:t>ц</w:t>
            </w:r>
            <w:r w:rsidRPr="00F71655">
              <w:rPr>
                <w:w w:val="103"/>
                <w:sz w:val="19"/>
                <w:lang w:val="uk-UA"/>
              </w:rPr>
              <w:t>і</w:t>
            </w:r>
          </w:p>
        </w:tc>
        <w:tc>
          <w:tcPr>
            <w:tcW w:w="61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84" w:line="278" w:lineRule="auto"/>
              <w:ind w:left="1032" w:right="115" w:hanging="886"/>
              <w:jc w:val="left"/>
              <w:rPr>
                <w:sz w:val="16"/>
                <w:lang w:val="ru-RU"/>
              </w:rPr>
            </w:pPr>
            <w:r w:rsidRPr="00F71655">
              <w:rPr>
                <w:spacing w:val="-1"/>
                <w:w w:val="104"/>
                <w:sz w:val="16"/>
                <w:lang w:val="uk-UA"/>
              </w:rPr>
              <w:t>С</w:t>
            </w:r>
            <w:r w:rsidRPr="00F71655">
              <w:rPr>
                <w:spacing w:val="-5"/>
                <w:w w:val="104"/>
                <w:sz w:val="16"/>
                <w:lang w:val="uk-UA"/>
              </w:rPr>
              <w:t>е</w:t>
            </w:r>
            <w:r w:rsidRPr="00F71655">
              <w:rPr>
                <w:w w:val="104"/>
                <w:sz w:val="16"/>
                <w:lang w:val="uk-UA"/>
              </w:rPr>
              <w:t>р</w:t>
            </w:r>
            <w:r w:rsidRPr="00F71655">
              <w:rPr>
                <w:spacing w:val="-5"/>
                <w:w w:val="104"/>
                <w:sz w:val="16"/>
                <w:lang w:val="uk-UA"/>
              </w:rPr>
              <w:t>е</w:t>
            </w:r>
            <w:r w:rsidRPr="00F71655">
              <w:rPr>
                <w:spacing w:val="4"/>
                <w:w w:val="104"/>
                <w:sz w:val="16"/>
                <w:lang w:val="uk-UA"/>
              </w:rPr>
              <w:t>д</w:t>
            </w:r>
            <w:r w:rsidRPr="00F71655">
              <w:rPr>
                <w:spacing w:val="-2"/>
                <w:w w:val="104"/>
                <w:sz w:val="16"/>
                <w:lang w:val="uk-UA"/>
              </w:rPr>
              <w:t>н</w:t>
            </w:r>
            <w:r w:rsidRPr="00F71655">
              <w:rPr>
                <w:w w:val="104"/>
                <w:sz w:val="16"/>
                <w:lang w:val="uk-UA"/>
              </w:rPr>
              <w:t>ьо</w:t>
            </w:r>
            <w:r w:rsidRPr="00F71655">
              <w:rPr>
                <w:spacing w:val="4"/>
                <w:w w:val="104"/>
                <w:sz w:val="16"/>
                <w:lang w:val="uk-UA"/>
              </w:rPr>
              <w:t>м</w:t>
            </w:r>
            <w:r w:rsidRPr="00F71655">
              <w:rPr>
                <w:w w:val="104"/>
                <w:sz w:val="16"/>
                <w:lang w:val="uk-UA"/>
              </w:rPr>
              <w:t>і</w:t>
            </w:r>
            <w:r w:rsidRPr="00F71655">
              <w:rPr>
                <w:spacing w:val="-2"/>
                <w:w w:val="104"/>
                <w:sz w:val="16"/>
                <w:lang w:val="uk-UA"/>
              </w:rPr>
              <w:t>с</w:t>
            </w:r>
            <w:r w:rsidRPr="00F71655">
              <w:rPr>
                <w:spacing w:val="-1"/>
                <w:w w:val="104"/>
                <w:sz w:val="16"/>
                <w:lang w:val="uk-UA"/>
              </w:rPr>
              <w:t>я</w:t>
            </w:r>
            <w:r w:rsidRPr="00F71655">
              <w:rPr>
                <w:w w:val="104"/>
                <w:sz w:val="16"/>
                <w:lang w:val="uk-UA"/>
              </w:rPr>
              <w:t>ч</w:t>
            </w:r>
            <w:r w:rsidRPr="00BB5103">
              <w:rPr>
                <w:spacing w:val="-1"/>
                <w:w w:val="104"/>
                <w:sz w:val="16"/>
                <w:lang w:val="ru-RU"/>
              </w:rPr>
              <w:t>н</w:t>
            </w:r>
            <w:r w:rsidRPr="00BB5103">
              <w:rPr>
                <w:w w:val="104"/>
                <w:sz w:val="16"/>
                <w:lang w:val="ru-RU"/>
              </w:rPr>
              <w:t>а</w:t>
            </w:r>
            <w:r w:rsidRPr="00BB5103">
              <w:rPr>
                <w:spacing w:val="1"/>
                <w:sz w:val="16"/>
                <w:lang w:val="ru-RU"/>
              </w:rPr>
              <w:t xml:space="preserve"> </w:t>
            </w:r>
            <w:r w:rsidRPr="00BB5103">
              <w:rPr>
                <w:spacing w:val="-2"/>
                <w:w w:val="104"/>
                <w:sz w:val="16"/>
                <w:lang w:val="ru-RU"/>
              </w:rPr>
              <w:t>в</w:t>
            </w:r>
            <w:r w:rsidRPr="00BB5103">
              <w:rPr>
                <w:spacing w:val="-3"/>
                <w:w w:val="104"/>
                <w:sz w:val="16"/>
                <w:lang w:val="ru-RU"/>
              </w:rPr>
              <w:t>и</w:t>
            </w:r>
            <w:r w:rsidRPr="00BB5103">
              <w:rPr>
                <w:spacing w:val="3"/>
                <w:w w:val="104"/>
                <w:sz w:val="16"/>
                <w:lang w:val="ru-RU"/>
              </w:rPr>
              <w:t>т</w:t>
            </w:r>
            <w:r w:rsidRPr="00BB5103">
              <w:rPr>
                <w:w w:val="104"/>
                <w:sz w:val="16"/>
                <w:lang w:val="ru-RU"/>
              </w:rPr>
              <w:t>р</w:t>
            </w:r>
            <w:r w:rsidRPr="00BB5103">
              <w:rPr>
                <w:spacing w:val="-2"/>
                <w:w w:val="104"/>
                <w:sz w:val="16"/>
                <w:lang w:val="ru-RU"/>
              </w:rPr>
              <w:t>а</w:t>
            </w:r>
            <w:r w:rsidRPr="00BB5103">
              <w:rPr>
                <w:spacing w:val="3"/>
                <w:w w:val="104"/>
                <w:sz w:val="16"/>
                <w:lang w:val="ru-RU"/>
              </w:rPr>
              <w:t>т</w:t>
            </w:r>
            <w:r w:rsidRPr="00BB5103">
              <w:rPr>
                <w:w w:val="104"/>
                <w:sz w:val="16"/>
                <w:lang w:val="ru-RU"/>
              </w:rPr>
              <w:t>а</w:t>
            </w:r>
            <w:r w:rsidRPr="00BB5103">
              <w:rPr>
                <w:spacing w:val="1"/>
                <w:sz w:val="16"/>
                <w:lang w:val="ru-RU"/>
              </w:rPr>
              <w:t xml:space="preserve"> </w:t>
            </w:r>
            <w:r w:rsidRPr="00BB5103">
              <w:rPr>
                <w:spacing w:val="-2"/>
                <w:w w:val="104"/>
                <w:sz w:val="16"/>
                <w:lang w:val="ru-RU"/>
              </w:rPr>
              <w:t>в</w:t>
            </w:r>
            <w:r w:rsidRPr="00BB5103">
              <w:rPr>
                <w:w w:val="104"/>
                <w:sz w:val="16"/>
                <w:lang w:val="ru-RU"/>
              </w:rPr>
              <w:t>о</w:t>
            </w:r>
            <w:r w:rsidRPr="00BB5103">
              <w:rPr>
                <w:spacing w:val="4"/>
                <w:w w:val="104"/>
                <w:sz w:val="16"/>
                <w:lang w:val="ru-RU"/>
              </w:rPr>
              <w:t>д</w:t>
            </w:r>
            <w:r w:rsidRPr="00BB5103">
              <w:rPr>
                <w:w w:val="104"/>
                <w:sz w:val="16"/>
                <w:lang w:val="ru-RU"/>
              </w:rPr>
              <w:t>и</w:t>
            </w:r>
            <w:r w:rsidRPr="00BB5103">
              <w:rPr>
                <w:sz w:val="16"/>
                <w:lang w:val="ru-RU"/>
              </w:rPr>
              <w:t xml:space="preserve"> </w:t>
            </w:r>
            <w:r w:rsidRPr="00BB5103">
              <w:rPr>
                <w:w w:val="104"/>
                <w:sz w:val="16"/>
                <w:lang w:val="ru-RU"/>
              </w:rPr>
              <w:t xml:space="preserve">річки </w:t>
            </w:r>
            <w:r w:rsidRPr="00BB5103">
              <w:rPr>
                <w:spacing w:val="-5"/>
                <w:w w:val="104"/>
                <w:sz w:val="16"/>
              </w:rPr>
              <w:t>Q</w:t>
            </w:r>
            <w:r w:rsidRPr="00BB5103">
              <w:rPr>
                <w:w w:val="104"/>
                <w:sz w:val="16"/>
                <w:lang w:val="ru-RU"/>
              </w:rPr>
              <w:t>річк</w:t>
            </w:r>
            <w:r w:rsidRPr="00BB5103">
              <w:rPr>
                <w:spacing w:val="-3"/>
                <w:w w:val="104"/>
                <w:sz w:val="16"/>
                <w:lang w:val="ru-RU"/>
              </w:rPr>
              <w:t>.</w:t>
            </w:r>
            <w:r w:rsidRPr="00BB5103">
              <w:rPr>
                <w:w w:val="104"/>
                <w:sz w:val="16"/>
                <w:lang w:val="ru-RU"/>
              </w:rPr>
              <w:t>,</w:t>
            </w:r>
            <w:r w:rsidRPr="00BB5103">
              <w:rPr>
                <w:sz w:val="16"/>
                <w:lang w:val="ru-RU"/>
              </w:rPr>
              <w:t xml:space="preserve"> </w:t>
            </w:r>
            <w:r w:rsidRPr="00BB5103">
              <w:rPr>
                <w:spacing w:val="4"/>
                <w:w w:val="104"/>
                <w:sz w:val="16"/>
                <w:lang w:val="ru-RU"/>
              </w:rPr>
              <w:t>м</w:t>
            </w:r>
            <w:r w:rsidRPr="00BB5103">
              <w:rPr>
                <w:spacing w:val="3"/>
                <w:w w:val="104"/>
                <w:sz w:val="16"/>
                <w:lang w:val="ru-RU"/>
              </w:rPr>
              <w:t>3</w:t>
            </w:r>
            <w:r w:rsidRPr="00BB5103">
              <w:rPr>
                <w:spacing w:val="4"/>
                <w:w w:val="104"/>
                <w:sz w:val="16"/>
                <w:lang w:val="ru-RU"/>
              </w:rPr>
              <w:t>/</w:t>
            </w:r>
            <w:r w:rsidRPr="00BB5103">
              <w:rPr>
                <w:w w:val="104"/>
                <w:sz w:val="16"/>
                <w:lang w:val="ru-RU"/>
              </w:rPr>
              <w:t>с</w:t>
            </w:r>
          </w:p>
        </w:tc>
        <w:tc>
          <w:tcPr>
            <w:tcW w:w="61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6"/>
              <w:jc w:val="left"/>
              <w:rPr>
                <w:rFonts w:ascii="Arial"/>
                <w:sz w:val="17"/>
                <w:lang w:val="ru-RU"/>
              </w:rPr>
            </w:pPr>
          </w:p>
          <w:p w:rsidR="009D5BB5" w:rsidRPr="00BB5103" w:rsidRDefault="009D5BB5" w:rsidP="00BB5103">
            <w:pPr>
              <w:pStyle w:val="TableParagraph"/>
              <w:ind w:left="255" w:right="115"/>
              <w:jc w:val="left"/>
              <w:rPr>
                <w:sz w:val="17"/>
                <w:lang w:val="ru-RU"/>
              </w:rPr>
            </w:pPr>
            <w:r w:rsidRPr="00BB5103">
              <w:rPr>
                <w:spacing w:val="3"/>
                <w:w w:val="104"/>
                <w:sz w:val="17"/>
                <w:lang w:val="ru-RU"/>
              </w:rPr>
              <w:t>Сан</w:t>
            </w:r>
            <w:r w:rsidRPr="00BB5103">
              <w:rPr>
                <w:spacing w:val="-2"/>
                <w:w w:val="104"/>
                <w:sz w:val="17"/>
                <w:lang w:val="ru-RU"/>
              </w:rPr>
              <w:t>і</w:t>
            </w:r>
            <w:r w:rsidRPr="00BB5103">
              <w:rPr>
                <w:w w:val="104"/>
                <w:sz w:val="17"/>
                <w:lang w:val="ru-RU"/>
              </w:rPr>
              <w:t>т</w:t>
            </w:r>
            <w:r w:rsidRPr="00BB5103">
              <w:rPr>
                <w:spacing w:val="3"/>
                <w:w w:val="104"/>
                <w:sz w:val="17"/>
                <w:lang w:val="ru-RU"/>
              </w:rPr>
              <w:t>а</w:t>
            </w:r>
            <w:r w:rsidRPr="00BB5103">
              <w:rPr>
                <w:spacing w:val="-5"/>
                <w:w w:val="104"/>
                <w:sz w:val="17"/>
                <w:lang w:val="ru-RU"/>
              </w:rPr>
              <w:t>р</w:t>
            </w:r>
            <w:r w:rsidRPr="00BB5103">
              <w:rPr>
                <w:spacing w:val="3"/>
                <w:w w:val="104"/>
                <w:sz w:val="17"/>
                <w:lang w:val="ru-RU"/>
              </w:rPr>
              <w:t>н</w:t>
            </w:r>
            <w:r w:rsidRPr="00BB5103">
              <w:rPr>
                <w:w w:val="104"/>
                <w:sz w:val="17"/>
                <w:lang w:val="ru-RU"/>
              </w:rPr>
              <w:t>а</w:t>
            </w:r>
            <w:r w:rsidRPr="00BB5103">
              <w:rPr>
                <w:spacing w:val="4"/>
                <w:sz w:val="17"/>
                <w:lang w:val="ru-RU"/>
              </w:rPr>
              <w:t xml:space="preserve"> </w:t>
            </w:r>
            <w:r w:rsidRPr="00BB5103">
              <w:rPr>
                <w:spacing w:val="3"/>
                <w:w w:val="104"/>
                <w:sz w:val="17"/>
                <w:lang w:val="ru-RU"/>
              </w:rPr>
              <w:t>в</w:t>
            </w:r>
            <w:r w:rsidRPr="00BB5103">
              <w:rPr>
                <w:spacing w:val="2"/>
                <w:w w:val="104"/>
                <w:sz w:val="17"/>
                <w:lang w:val="ru-RU"/>
              </w:rPr>
              <w:t>и</w:t>
            </w:r>
            <w:r w:rsidRPr="00BB5103">
              <w:rPr>
                <w:w w:val="104"/>
                <w:sz w:val="17"/>
                <w:lang w:val="ru-RU"/>
              </w:rPr>
              <w:t>т</w:t>
            </w:r>
            <w:r w:rsidRPr="00BB5103">
              <w:rPr>
                <w:spacing w:val="-5"/>
                <w:w w:val="104"/>
                <w:sz w:val="17"/>
                <w:lang w:val="ru-RU"/>
              </w:rPr>
              <w:t>р</w:t>
            </w:r>
            <w:r w:rsidRPr="00BB5103">
              <w:rPr>
                <w:spacing w:val="3"/>
                <w:w w:val="104"/>
                <w:sz w:val="17"/>
                <w:lang w:val="ru-RU"/>
              </w:rPr>
              <w:t>а</w:t>
            </w:r>
            <w:r w:rsidRPr="00BB5103">
              <w:rPr>
                <w:w w:val="104"/>
                <w:sz w:val="17"/>
                <w:lang w:val="ru-RU"/>
              </w:rPr>
              <w:t>та</w:t>
            </w:r>
            <w:r w:rsidRPr="00BB5103">
              <w:rPr>
                <w:spacing w:val="4"/>
                <w:sz w:val="17"/>
                <w:lang w:val="ru-RU"/>
              </w:rPr>
              <w:t xml:space="preserve"> </w:t>
            </w:r>
            <w:r w:rsidRPr="00BB5103">
              <w:rPr>
                <w:spacing w:val="3"/>
                <w:w w:val="104"/>
                <w:sz w:val="17"/>
                <w:lang w:val="ru-RU"/>
              </w:rPr>
              <w:t>в</w:t>
            </w:r>
            <w:r w:rsidRPr="00BB5103">
              <w:rPr>
                <w:spacing w:val="4"/>
                <w:w w:val="104"/>
                <w:sz w:val="17"/>
                <w:lang w:val="ru-RU"/>
              </w:rPr>
              <w:t>о</w:t>
            </w:r>
            <w:r w:rsidRPr="00BB5103">
              <w:rPr>
                <w:spacing w:val="-1"/>
                <w:w w:val="104"/>
                <w:sz w:val="17"/>
                <w:lang w:val="ru-RU"/>
              </w:rPr>
              <w:t>д</w:t>
            </w:r>
            <w:r w:rsidRPr="00BB5103">
              <w:rPr>
                <w:w w:val="104"/>
                <w:sz w:val="17"/>
                <w:lang w:val="ru-RU"/>
              </w:rPr>
              <w:t>и</w:t>
            </w:r>
            <w:r w:rsidRPr="00BB5103">
              <w:rPr>
                <w:spacing w:val="3"/>
                <w:sz w:val="17"/>
                <w:lang w:val="ru-RU"/>
              </w:rPr>
              <w:t xml:space="preserve"> </w:t>
            </w:r>
            <w:r w:rsidRPr="00BB5103">
              <w:rPr>
                <w:spacing w:val="-2"/>
                <w:w w:val="104"/>
                <w:sz w:val="17"/>
              </w:rPr>
              <w:t>Q</w:t>
            </w:r>
            <w:r w:rsidRPr="00BB5103">
              <w:rPr>
                <w:w w:val="104"/>
                <w:sz w:val="17"/>
                <w:lang w:val="ru-RU"/>
              </w:rPr>
              <w:t>,</w:t>
            </w:r>
            <w:r w:rsidRPr="00BB5103">
              <w:rPr>
                <w:spacing w:val="5"/>
                <w:sz w:val="17"/>
                <w:lang w:val="ru-RU"/>
              </w:rPr>
              <w:t xml:space="preserve"> </w:t>
            </w:r>
            <w:r w:rsidRPr="00BB5103">
              <w:rPr>
                <w:spacing w:val="-2"/>
                <w:w w:val="104"/>
                <w:sz w:val="17"/>
                <w:lang w:val="ru-RU"/>
              </w:rPr>
              <w:t>м3</w:t>
            </w:r>
            <w:r w:rsidRPr="00BB5103">
              <w:rPr>
                <w:w w:val="104"/>
                <w:sz w:val="17"/>
                <w:lang w:val="ru-RU"/>
              </w:rPr>
              <w:t>/с</w:t>
            </w:r>
          </w:p>
        </w:tc>
        <w:tc>
          <w:tcPr>
            <w:tcW w:w="69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11"/>
              <w:jc w:val="left"/>
              <w:rPr>
                <w:rFonts w:ascii="Arial"/>
                <w:sz w:val="20"/>
                <w:lang w:val="ru-RU"/>
              </w:rPr>
            </w:pPr>
          </w:p>
          <w:p w:rsidR="009D5BB5" w:rsidRPr="00BB5103" w:rsidRDefault="009D5BB5" w:rsidP="00BB5103">
            <w:pPr>
              <w:pStyle w:val="TableParagraph"/>
              <w:ind w:left="215" w:right="115"/>
              <w:jc w:val="left"/>
              <w:rPr>
                <w:sz w:val="17"/>
                <w:lang w:val="ru-RU"/>
              </w:rPr>
            </w:pPr>
            <w:r w:rsidRPr="00BB5103">
              <w:rPr>
                <w:spacing w:val="3"/>
                <w:w w:val="104"/>
                <w:sz w:val="17"/>
                <w:lang w:val="ru-RU"/>
              </w:rPr>
              <w:t>Д</w:t>
            </w:r>
            <w:r w:rsidRPr="00BB5103">
              <w:rPr>
                <w:spacing w:val="4"/>
                <w:w w:val="104"/>
                <w:sz w:val="17"/>
                <w:lang w:val="ru-RU"/>
              </w:rPr>
              <w:t>о</w:t>
            </w:r>
            <w:r w:rsidRPr="00BB5103">
              <w:rPr>
                <w:spacing w:val="-1"/>
                <w:w w:val="104"/>
                <w:sz w:val="17"/>
                <w:lang w:val="ru-RU"/>
              </w:rPr>
              <w:t>д</w:t>
            </w:r>
            <w:r w:rsidRPr="00BB5103">
              <w:rPr>
                <w:spacing w:val="3"/>
                <w:w w:val="104"/>
                <w:sz w:val="17"/>
                <w:lang w:val="ru-RU"/>
              </w:rPr>
              <w:t>а</w:t>
            </w:r>
            <w:r w:rsidRPr="00BB5103">
              <w:rPr>
                <w:w w:val="104"/>
                <w:sz w:val="17"/>
                <w:lang w:val="ru-RU"/>
              </w:rPr>
              <w:t>т</w:t>
            </w:r>
            <w:r w:rsidRPr="00BB5103">
              <w:rPr>
                <w:spacing w:val="-4"/>
                <w:w w:val="104"/>
                <w:sz w:val="17"/>
                <w:lang w:val="ru-RU"/>
              </w:rPr>
              <w:t>к</w:t>
            </w:r>
            <w:r w:rsidRPr="00BB5103">
              <w:rPr>
                <w:spacing w:val="4"/>
                <w:w w:val="104"/>
                <w:sz w:val="17"/>
                <w:lang w:val="ru-RU"/>
              </w:rPr>
              <w:t>о</w:t>
            </w:r>
            <w:r w:rsidRPr="00BB5103">
              <w:rPr>
                <w:spacing w:val="3"/>
                <w:w w:val="104"/>
                <w:sz w:val="17"/>
                <w:lang w:val="ru-RU"/>
              </w:rPr>
              <w:t>в</w:t>
            </w:r>
            <w:r w:rsidRPr="00BB5103">
              <w:rPr>
                <w:w w:val="104"/>
                <w:sz w:val="17"/>
                <w:lang w:val="ru-RU"/>
              </w:rPr>
              <w:t>а</w:t>
            </w:r>
            <w:r w:rsidRPr="00BB5103">
              <w:rPr>
                <w:spacing w:val="4"/>
                <w:sz w:val="17"/>
                <w:lang w:val="ru-RU"/>
              </w:rPr>
              <w:t xml:space="preserve"> </w:t>
            </w:r>
            <w:r w:rsidRPr="00BB5103">
              <w:rPr>
                <w:spacing w:val="3"/>
                <w:w w:val="104"/>
                <w:sz w:val="17"/>
                <w:lang w:val="ru-RU"/>
              </w:rPr>
              <w:t>в</w:t>
            </w:r>
            <w:r w:rsidRPr="00BB5103">
              <w:rPr>
                <w:spacing w:val="2"/>
                <w:w w:val="104"/>
                <w:sz w:val="17"/>
                <w:lang w:val="ru-RU"/>
              </w:rPr>
              <w:t>и</w:t>
            </w:r>
            <w:r w:rsidRPr="00BB5103">
              <w:rPr>
                <w:w w:val="104"/>
                <w:sz w:val="17"/>
                <w:lang w:val="ru-RU"/>
              </w:rPr>
              <w:t>т</w:t>
            </w:r>
            <w:r w:rsidRPr="00BB5103">
              <w:rPr>
                <w:spacing w:val="-5"/>
                <w:w w:val="104"/>
                <w:sz w:val="17"/>
                <w:lang w:val="ru-RU"/>
              </w:rPr>
              <w:t>р</w:t>
            </w:r>
            <w:r w:rsidRPr="00BB5103">
              <w:rPr>
                <w:spacing w:val="3"/>
                <w:w w:val="104"/>
                <w:sz w:val="17"/>
                <w:lang w:val="ru-RU"/>
              </w:rPr>
              <w:t>а</w:t>
            </w:r>
            <w:r w:rsidRPr="00BB5103">
              <w:rPr>
                <w:w w:val="104"/>
                <w:sz w:val="17"/>
                <w:lang w:val="ru-RU"/>
              </w:rPr>
              <w:t>та</w:t>
            </w:r>
            <w:r w:rsidRPr="00BB5103">
              <w:rPr>
                <w:spacing w:val="4"/>
                <w:sz w:val="17"/>
                <w:lang w:val="ru-RU"/>
              </w:rPr>
              <w:t xml:space="preserve"> </w:t>
            </w:r>
            <w:r w:rsidRPr="00BB5103">
              <w:rPr>
                <w:spacing w:val="3"/>
                <w:w w:val="104"/>
                <w:sz w:val="17"/>
                <w:lang w:val="ru-RU"/>
              </w:rPr>
              <w:t>в</w:t>
            </w:r>
            <w:r w:rsidRPr="00BB5103">
              <w:rPr>
                <w:spacing w:val="4"/>
                <w:w w:val="104"/>
                <w:sz w:val="17"/>
                <w:lang w:val="ru-RU"/>
              </w:rPr>
              <w:t>о</w:t>
            </w:r>
            <w:r w:rsidRPr="00BB5103">
              <w:rPr>
                <w:spacing w:val="-1"/>
                <w:w w:val="104"/>
                <w:sz w:val="17"/>
                <w:lang w:val="ru-RU"/>
              </w:rPr>
              <w:t>д</w:t>
            </w:r>
            <w:r w:rsidRPr="00BB5103">
              <w:rPr>
                <w:w w:val="104"/>
                <w:sz w:val="17"/>
                <w:lang w:val="ru-RU"/>
              </w:rPr>
              <w:t>и</w:t>
            </w:r>
            <w:r w:rsidRPr="00BB5103">
              <w:rPr>
                <w:spacing w:val="3"/>
                <w:sz w:val="17"/>
                <w:lang w:val="ru-RU"/>
              </w:rPr>
              <w:t xml:space="preserve"> </w:t>
            </w:r>
            <w:r w:rsidRPr="00BB5103">
              <w:rPr>
                <w:spacing w:val="-2"/>
                <w:w w:val="104"/>
                <w:sz w:val="17"/>
              </w:rPr>
              <w:t>Q</w:t>
            </w:r>
            <w:r w:rsidRPr="00BB5103">
              <w:rPr>
                <w:w w:val="104"/>
                <w:sz w:val="17"/>
                <w:lang w:val="ru-RU"/>
              </w:rPr>
              <w:t>,</w:t>
            </w:r>
            <w:r w:rsidRPr="00BB5103">
              <w:rPr>
                <w:spacing w:val="5"/>
                <w:sz w:val="17"/>
                <w:lang w:val="ru-RU"/>
              </w:rPr>
              <w:t xml:space="preserve"> </w:t>
            </w:r>
            <w:r w:rsidRPr="00BB5103">
              <w:rPr>
                <w:spacing w:val="-2"/>
                <w:w w:val="104"/>
                <w:sz w:val="17"/>
                <w:lang w:val="ru-RU"/>
              </w:rPr>
              <w:t>м3</w:t>
            </w:r>
            <w:r w:rsidRPr="00BB5103">
              <w:rPr>
                <w:w w:val="104"/>
                <w:sz w:val="17"/>
                <w:lang w:val="ru-RU"/>
              </w:rPr>
              <w:t>/с</w:t>
            </w:r>
          </w:p>
        </w:tc>
        <w:tc>
          <w:tcPr>
            <w:tcW w:w="7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4"/>
              <w:jc w:val="left"/>
              <w:rPr>
                <w:rFonts w:ascii="Arial"/>
                <w:sz w:val="24"/>
                <w:lang w:val="ru-RU"/>
              </w:rPr>
            </w:pPr>
          </w:p>
          <w:p w:rsidR="009D5BB5" w:rsidRPr="00BB5103" w:rsidRDefault="009D5BB5" w:rsidP="00BB5103">
            <w:pPr>
              <w:pStyle w:val="TableParagraph"/>
              <w:ind w:left="393" w:right="115"/>
              <w:jc w:val="left"/>
              <w:rPr>
                <w:sz w:val="17"/>
                <w:lang w:val="ru-RU"/>
              </w:rPr>
            </w:pPr>
            <w:r w:rsidRPr="00BB5103">
              <w:rPr>
                <w:spacing w:val="-4"/>
                <w:w w:val="104"/>
                <w:sz w:val="17"/>
                <w:lang w:val="ru-RU"/>
              </w:rPr>
              <w:t>Р</w:t>
            </w:r>
            <w:r w:rsidRPr="00BB5103">
              <w:rPr>
                <w:spacing w:val="4"/>
                <w:w w:val="104"/>
                <w:sz w:val="17"/>
                <w:lang w:val="ru-RU"/>
              </w:rPr>
              <w:t>о</w:t>
            </w:r>
            <w:r w:rsidRPr="00BB5103">
              <w:rPr>
                <w:spacing w:val="3"/>
                <w:w w:val="104"/>
                <w:sz w:val="17"/>
                <w:lang w:val="ru-RU"/>
              </w:rPr>
              <w:t>б</w:t>
            </w:r>
            <w:r w:rsidRPr="00BB5103">
              <w:rPr>
                <w:spacing w:val="4"/>
                <w:w w:val="104"/>
                <w:sz w:val="17"/>
                <w:lang w:val="ru-RU"/>
              </w:rPr>
              <w:t>о</w:t>
            </w:r>
            <w:r w:rsidRPr="00BB5103">
              <w:rPr>
                <w:spacing w:val="-5"/>
                <w:w w:val="104"/>
                <w:sz w:val="17"/>
                <w:lang w:val="ru-RU"/>
              </w:rPr>
              <w:t>ч</w:t>
            </w:r>
            <w:r w:rsidRPr="00BB5103">
              <w:rPr>
                <w:w w:val="104"/>
                <w:sz w:val="17"/>
                <w:lang w:val="ru-RU"/>
              </w:rPr>
              <w:t>а</w:t>
            </w:r>
            <w:r w:rsidRPr="00BB5103">
              <w:rPr>
                <w:spacing w:val="4"/>
                <w:sz w:val="17"/>
                <w:lang w:val="ru-RU"/>
              </w:rPr>
              <w:t xml:space="preserve"> </w:t>
            </w:r>
            <w:r w:rsidRPr="00BB5103">
              <w:rPr>
                <w:spacing w:val="3"/>
                <w:w w:val="104"/>
                <w:sz w:val="17"/>
                <w:lang w:val="ru-RU"/>
              </w:rPr>
              <w:t>в</w:t>
            </w:r>
            <w:r w:rsidRPr="00BB5103">
              <w:rPr>
                <w:spacing w:val="2"/>
                <w:w w:val="104"/>
                <w:sz w:val="17"/>
                <w:lang w:val="ru-RU"/>
              </w:rPr>
              <w:t>и</w:t>
            </w:r>
            <w:r w:rsidRPr="00BB5103">
              <w:rPr>
                <w:w w:val="104"/>
                <w:sz w:val="17"/>
                <w:lang w:val="ru-RU"/>
              </w:rPr>
              <w:t>т</w:t>
            </w:r>
            <w:r w:rsidRPr="00BB5103">
              <w:rPr>
                <w:spacing w:val="-5"/>
                <w:w w:val="104"/>
                <w:sz w:val="17"/>
                <w:lang w:val="ru-RU"/>
              </w:rPr>
              <w:t>р</w:t>
            </w:r>
            <w:r w:rsidRPr="00BB5103">
              <w:rPr>
                <w:spacing w:val="3"/>
                <w:w w:val="104"/>
                <w:sz w:val="17"/>
                <w:lang w:val="ru-RU"/>
              </w:rPr>
              <w:t>а</w:t>
            </w:r>
            <w:r w:rsidRPr="00BB5103">
              <w:rPr>
                <w:w w:val="104"/>
                <w:sz w:val="17"/>
                <w:lang w:val="ru-RU"/>
              </w:rPr>
              <w:t>та</w:t>
            </w:r>
            <w:r w:rsidRPr="00BB5103">
              <w:rPr>
                <w:spacing w:val="4"/>
                <w:sz w:val="17"/>
                <w:lang w:val="ru-RU"/>
              </w:rPr>
              <w:t xml:space="preserve"> </w:t>
            </w:r>
            <w:r w:rsidRPr="00BB5103">
              <w:rPr>
                <w:spacing w:val="-2"/>
                <w:w w:val="104"/>
                <w:sz w:val="17"/>
              </w:rPr>
              <w:t>Q</w:t>
            </w:r>
            <w:r w:rsidRPr="00BB5103">
              <w:rPr>
                <w:spacing w:val="-2"/>
                <w:w w:val="104"/>
                <w:sz w:val="17"/>
                <w:lang w:val="ru-RU"/>
              </w:rPr>
              <w:t>м</w:t>
            </w:r>
            <w:r w:rsidRPr="00BB5103">
              <w:rPr>
                <w:spacing w:val="-3"/>
                <w:w w:val="104"/>
                <w:sz w:val="17"/>
                <w:lang w:val="ru-RU"/>
              </w:rPr>
              <w:t>г</w:t>
            </w:r>
            <w:r w:rsidRPr="00BB5103">
              <w:rPr>
                <w:w w:val="104"/>
                <w:sz w:val="17"/>
                <w:lang w:val="ru-RU"/>
              </w:rPr>
              <w:t>е</w:t>
            </w:r>
            <w:r w:rsidRPr="00BB5103">
              <w:rPr>
                <w:spacing w:val="3"/>
                <w:w w:val="104"/>
                <w:sz w:val="17"/>
                <w:lang w:val="ru-RU"/>
              </w:rPr>
              <w:t>с</w:t>
            </w:r>
            <w:r w:rsidRPr="00BB5103">
              <w:rPr>
                <w:w w:val="104"/>
                <w:sz w:val="17"/>
                <w:lang w:val="ru-RU"/>
              </w:rPr>
              <w:t>,</w:t>
            </w:r>
            <w:r w:rsidRPr="00BB5103">
              <w:rPr>
                <w:spacing w:val="5"/>
                <w:sz w:val="17"/>
                <w:lang w:val="ru-RU"/>
              </w:rPr>
              <w:t xml:space="preserve"> </w:t>
            </w:r>
            <w:r w:rsidRPr="00BB5103">
              <w:rPr>
                <w:spacing w:val="-2"/>
                <w:w w:val="104"/>
                <w:sz w:val="17"/>
                <w:lang w:val="ru-RU"/>
              </w:rPr>
              <w:t>м3</w:t>
            </w:r>
            <w:r w:rsidRPr="00BB5103">
              <w:rPr>
                <w:w w:val="104"/>
                <w:sz w:val="17"/>
                <w:lang w:val="ru-RU"/>
              </w:rPr>
              <w:t>/с</w:t>
            </w:r>
          </w:p>
        </w:tc>
        <w:tc>
          <w:tcPr>
            <w:tcW w:w="7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10"/>
              <w:jc w:val="left"/>
              <w:rPr>
                <w:rFonts w:ascii="Arial"/>
                <w:sz w:val="15"/>
                <w:lang w:val="ru-RU"/>
              </w:rPr>
            </w:pPr>
          </w:p>
          <w:p w:rsidR="009D5BB5" w:rsidRPr="00BB5103" w:rsidRDefault="009D5BB5" w:rsidP="00BB5103">
            <w:pPr>
              <w:pStyle w:val="TableParagraph"/>
              <w:ind w:left="484" w:right="477"/>
              <w:rPr>
                <w:sz w:val="17"/>
                <w:lang w:val="ru-RU"/>
              </w:rPr>
            </w:pPr>
            <w:r w:rsidRPr="00BB5103">
              <w:rPr>
                <w:spacing w:val="1"/>
                <w:w w:val="104"/>
                <w:sz w:val="17"/>
                <w:lang w:val="ru-RU"/>
              </w:rPr>
              <w:t>В</w:t>
            </w:r>
            <w:r w:rsidRPr="00BB5103">
              <w:rPr>
                <w:spacing w:val="-2"/>
                <w:w w:val="104"/>
                <w:sz w:val="17"/>
                <w:lang w:val="ru-RU"/>
              </w:rPr>
              <w:t>і</w:t>
            </w:r>
            <w:r w:rsidRPr="00BB5103">
              <w:rPr>
                <w:spacing w:val="-1"/>
                <w:w w:val="104"/>
                <w:sz w:val="17"/>
                <w:lang w:val="ru-RU"/>
              </w:rPr>
              <w:t>д</w:t>
            </w:r>
            <w:r w:rsidRPr="00BB5103">
              <w:rPr>
                <w:spacing w:val="-2"/>
                <w:w w:val="104"/>
                <w:sz w:val="17"/>
                <w:lang w:val="ru-RU"/>
              </w:rPr>
              <w:t>мі</w:t>
            </w:r>
            <w:r w:rsidRPr="00BB5103">
              <w:rPr>
                <w:w w:val="104"/>
                <w:sz w:val="17"/>
                <w:lang w:val="ru-RU"/>
              </w:rPr>
              <w:t>т</w:t>
            </w:r>
            <w:r w:rsidRPr="00BB5103">
              <w:rPr>
                <w:spacing w:val="-4"/>
                <w:w w:val="104"/>
                <w:sz w:val="17"/>
                <w:lang w:val="ru-RU"/>
              </w:rPr>
              <w:t>к</w:t>
            </w:r>
            <w:r w:rsidRPr="00BB5103">
              <w:rPr>
                <w:w w:val="104"/>
                <w:sz w:val="17"/>
                <w:lang w:val="ru-RU"/>
              </w:rPr>
              <w:t>а</w:t>
            </w:r>
            <w:r w:rsidRPr="00BB5103">
              <w:rPr>
                <w:spacing w:val="4"/>
                <w:sz w:val="17"/>
                <w:lang w:val="ru-RU"/>
              </w:rPr>
              <w:t xml:space="preserve"> </w:t>
            </w:r>
            <w:r w:rsidRPr="00BB5103">
              <w:rPr>
                <w:spacing w:val="3"/>
                <w:w w:val="104"/>
                <w:sz w:val="17"/>
                <w:lang w:val="ru-RU"/>
              </w:rPr>
              <w:t>в</w:t>
            </w:r>
            <w:r w:rsidRPr="00BB5103">
              <w:rPr>
                <w:w w:val="104"/>
                <w:sz w:val="17"/>
                <w:lang w:val="ru-RU"/>
              </w:rPr>
              <w:t>е</w:t>
            </w:r>
            <w:r w:rsidRPr="00BB5103">
              <w:rPr>
                <w:spacing w:val="-5"/>
                <w:w w:val="104"/>
                <w:sz w:val="17"/>
                <w:lang w:val="ru-RU"/>
              </w:rPr>
              <w:t>р</w:t>
            </w:r>
            <w:r w:rsidRPr="00BB5103">
              <w:rPr>
                <w:spacing w:val="1"/>
                <w:w w:val="104"/>
                <w:sz w:val="17"/>
                <w:lang w:val="ru-RU"/>
              </w:rPr>
              <w:t>х</w:t>
            </w:r>
            <w:r w:rsidRPr="00BB5103">
              <w:rPr>
                <w:spacing w:val="3"/>
                <w:w w:val="104"/>
                <w:sz w:val="17"/>
                <w:lang w:val="ru-RU"/>
              </w:rPr>
              <w:t>н</w:t>
            </w:r>
            <w:r w:rsidRPr="00BB5103">
              <w:rPr>
                <w:spacing w:val="-5"/>
                <w:w w:val="104"/>
                <w:sz w:val="17"/>
                <w:lang w:val="ru-RU"/>
              </w:rPr>
              <w:t>ь</w:t>
            </w:r>
            <w:r w:rsidRPr="00BB5103">
              <w:rPr>
                <w:spacing w:val="4"/>
                <w:w w:val="104"/>
                <w:sz w:val="17"/>
                <w:lang w:val="ru-RU"/>
              </w:rPr>
              <w:t>о</w:t>
            </w:r>
            <w:r w:rsidRPr="00BB5103">
              <w:rPr>
                <w:spacing w:val="-3"/>
                <w:w w:val="104"/>
                <w:sz w:val="17"/>
                <w:lang w:val="ru-RU"/>
              </w:rPr>
              <w:t>г</w:t>
            </w:r>
            <w:r w:rsidRPr="00BB5103">
              <w:rPr>
                <w:w w:val="104"/>
                <w:sz w:val="17"/>
                <w:lang w:val="ru-RU"/>
              </w:rPr>
              <w:t>о</w:t>
            </w:r>
            <w:r w:rsidRPr="00BB5103">
              <w:rPr>
                <w:spacing w:val="5"/>
                <w:sz w:val="17"/>
                <w:lang w:val="ru-RU"/>
              </w:rPr>
              <w:t xml:space="preserve"> </w:t>
            </w:r>
            <w:r w:rsidRPr="00BB5103">
              <w:rPr>
                <w:spacing w:val="3"/>
                <w:w w:val="104"/>
                <w:sz w:val="17"/>
                <w:lang w:val="ru-RU"/>
              </w:rPr>
              <w:t>б</w:t>
            </w:r>
            <w:r w:rsidRPr="00BB5103">
              <w:rPr>
                <w:w w:val="104"/>
                <w:sz w:val="17"/>
                <w:lang w:val="ru-RU"/>
              </w:rPr>
              <w:t>'є</w:t>
            </w:r>
            <w:r w:rsidRPr="00BB5103">
              <w:rPr>
                <w:spacing w:val="-3"/>
                <w:w w:val="104"/>
                <w:sz w:val="17"/>
                <w:lang w:val="ru-RU"/>
              </w:rPr>
              <w:t>ф</w:t>
            </w:r>
            <w:r w:rsidRPr="00BB5103">
              <w:rPr>
                <w:w w:val="104"/>
                <w:sz w:val="17"/>
                <w:lang w:val="ru-RU"/>
              </w:rPr>
              <w:t>у</w:t>
            </w:r>
          </w:p>
          <w:p w:rsidR="009D5BB5" w:rsidRPr="00BB5103" w:rsidRDefault="009D5BB5" w:rsidP="00BB5103">
            <w:pPr>
              <w:pStyle w:val="TableParagraph"/>
              <w:spacing w:before="27"/>
              <w:ind w:left="483" w:right="484"/>
              <w:rPr>
                <w:sz w:val="14"/>
                <w:lang w:val="ru-RU"/>
              </w:rPr>
            </w:pPr>
            <w:r w:rsidRPr="00BB5103">
              <w:rPr>
                <w:rFonts w:ascii="Arial" w:hAnsi="Arial"/>
                <w:spacing w:val="1"/>
                <w:w w:val="106"/>
                <w:sz w:val="12"/>
                <w:lang w:val="ru-RU"/>
              </w:rPr>
              <w:t>▼</w:t>
            </w:r>
            <w:r w:rsidRPr="00BB5103">
              <w:rPr>
                <w:spacing w:val="-3"/>
                <w:w w:val="105"/>
                <w:sz w:val="14"/>
                <w:lang w:val="ru-RU"/>
              </w:rPr>
              <w:t>вг</w:t>
            </w:r>
            <w:r w:rsidRPr="00BB5103">
              <w:rPr>
                <w:w w:val="105"/>
                <w:sz w:val="14"/>
                <w:lang w:val="ru-RU"/>
              </w:rPr>
              <w:t>ору</w:t>
            </w:r>
            <w:r w:rsidRPr="00BB5103">
              <w:rPr>
                <w:spacing w:val="-1"/>
                <w:sz w:val="14"/>
                <w:lang w:val="ru-RU"/>
              </w:rPr>
              <w:t xml:space="preserve"> </w:t>
            </w:r>
            <w:r w:rsidRPr="00BB5103">
              <w:rPr>
                <w:spacing w:val="-4"/>
                <w:w w:val="105"/>
                <w:sz w:val="14"/>
                <w:lang w:val="ru-RU"/>
              </w:rPr>
              <w:t>з</w:t>
            </w:r>
            <w:r w:rsidRPr="00BB5103">
              <w:rPr>
                <w:w w:val="105"/>
                <w:sz w:val="14"/>
                <w:lang w:val="ru-RU"/>
              </w:rPr>
              <w:t>а</w:t>
            </w:r>
            <w:r w:rsidRPr="00BB5103">
              <w:rPr>
                <w:spacing w:val="-5"/>
                <w:sz w:val="14"/>
                <w:lang w:val="ru-RU"/>
              </w:rPr>
              <w:t xml:space="preserve"> </w:t>
            </w:r>
            <w:r w:rsidRPr="00BB5103">
              <w:rPr>
                <w:spacing w:val="1"/>
                <w:w w:val="105"/>
                <w:sz w:val="14"/>
                <w:lang w:val="ru-RU"/>
              </w:rPr>
              <w:t>т</w:t>
            </w:r>
            <w:r w:rsidRPr="00BB5103">
              <w:rPr>
                <w:spacing w:val="-5"/>
                <w:w w:val="105"/>
                <w:sz w:val="14"/>
                <w:lang w:val="ru-RU"/>
              </w:rPr>
              <w:t>е</w:t>
            </w:r>
            <w:r w:rsidRPr="00BB5103">
              <w:rPr>
                <w:spacing w:val="-1"/>
                <w:w w:val="105"/>
                <w:sz w:val="14"/>
                <w:lang w:val="ru-RU"/>
              </w:rPr>
              <w:t>ч</w:t>
            </w:r>
            <w:r w:rsidRPr="00BB5103">
              <w:rPr>
                <w:spacing w:val="-5"/>
                <w:w w:val="105"/>
                <w:sz w:val="14"/>
                <w:lang w:val="ru-RU"/>
              </w:rPr>
              <w:t>і</w:t>
            </w:r>
            <w:r w:rsidRPr="00BB5103">
              <w:rPr>
                <w:spacing w:val="2"/>
                <w:w w:val="105"/>
                <w:sz w:val="14"/>
                <w:lang w:val="ru-RU"/>
              </w:rPr>
              <w:t>є</w:t>
            </w:r>
            <w:r w:rsidRPr="00BB5103">
              <w:rPr>
                <w:spacing w:val="1"/>
                <w:w w:val="105"/>
                <w:sz w:val="14"/>
                <w:lang w:val="ru-RU"/>
              </w:rPr>
              <w:t>ю</w:t>
            </w:r>
            <w:r w:rsidRPr="00BB5103">
              <w:rPr>
                <w:w w:val="105"/>
                <w:sz w:val="14"/>
                <w:lang w:val="ru-RU"/>
              </w:rPr>
              <w:t>,</w:t>
            </w:r>
            <w:r w:rsidRPr="00BB5103">
              <w:rPr>
                <w:spacing w:val="-1"/>
                <w:sz w:val="14"/>
                <w:lang w:val="ru-RU"/>
              </w:rPr>
              <w:t xml:space="preserve"> </w:t>
            </w:r>
            <w:r w:rsidRPr="00BB5103">
              <w:rPr>
                <w:w w:val="105"/>
                <w:sz w:val="14"/>
                <w:lang w:val="ru-RU"/>
              </w:rPr>
              <w:t>м</w:t>
            </w:r>
          </w:p>
        </w:tc>
        <w:tc>
          <w:tcPr>
            <w:tcW w:w="7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10"/>
              <w:jc w:val="left"/>
              <w:rPr>
                <w:rFonts w:ascii="Arial"/>
                <w:sz w:val="15"/>
                <w:lang w:val="ru-RU"/>
              </w:rPr>
            </w:pPr>
          </w:p>
          <w:p w:rsidR="009D5BB5" w:rsidRPr="00BB5103" w:rsidRDefault="009D5BB5" w:rsidP="00BB5103">
            <w:pPr>
              <w:pStyle w:val="TableParagraph"/>
              <w:ind w:left="484" w:right="484"/>
              <w:rPr>
                <w:sz w:val="17"/>
                <w:lang w:val="ru-RU"/>
              </w:rPr>
            </w:pPr>
            <w:r w:rsidRPr="00BB5103">
              <w:rPr>
                <w:spacing w:val="1"/>
                <w:w w:val="104"/>
                <w:sz w:val="17"/>
                <w:lang w:val="ru-RU"/>
              </w:rPr>
              <w:t>В</w:t>
            </w:r>
            <w:r w:rsidRPr="00BB5103">
              <w:rPr>
                <w:spacing w:val="-2"/>
                <w:w w:val="104"/>
                <w:sz w:val="17"/>
                <w:lang w:val="ru-RU"/>
              </w:rPr>
              <w:t>і</w:t>
            </w:r>
            <w:r w:rsidRPr="00BB5103">
              <w:rPr>
                <w:spacing w:val="-1"/>
                <w:w w:val="104"/>
                <w:sz w:val="17"/>
                <w:lang w:val="ru-RU"/>
              </w:rPr>
              <w:t>д</w:t>
            </w:r>
            <w:r w:rsidRPr="00BB5103">
              <w:rPr>
                <w:spacing w:val="-2"/>
                <w:w w:val="104"/>
                <w:sz w:val="17"/>
                <w:lang w:val="ru-RU"/>
              </w:rPr>
              <w:t>мі</w:t>
            </w:r>
            <w:r w:rsidRPr="00BB5103">
              <w:rPr>
                <w:w w:val="104"/>
                <w:sz w:val="17"/>
                <w:lang w:val="ru-RU"/>
              </w:rPr>
              <w:t>т</w:t>
            </w:r>
            <w:r w:rsidRPr="00BB5103">
              <w:rPr>
                <w:spacing w:val="-4"/>
                <w:w w:val="104"/>
                <w:sz w:val="17"/>
                <w:lang w:val="ru-RU"/>
              </w:rPr>
              <w:t>к</w:t>
            </w:r>
            <w:r w:rsidRPr="00BB5103">
              <w:rPr>
                <w:w w:val="104"/>
                <w:sz w:val="17"/>
                <w:lang w:val="ru-RU"/>
              </w:rPr>
              <w:t>а</w:t>
            </w:r>
            <w:r w:rsidRPr="00BB5103">
              <w:rPr>
                <w:spacing w:val="4"/>
                <w:sz w:val="17"/>
                <w:lang w:val="ru-RU"/>
              </w:rPr>
              <w:t xml:space="preserve"> </w:t>
            </w:r>
            <w:r w:rsidRPr="00BB5103">
              <w:rPr>
                <w:spacing w:val="3"/>
                <w:w w:val="104"/>
                <w:sz w:val="17"/>
                <w:lang w:val="ru-RU"/>
              </w:rPr>
              <w:t>н</w:t>
            </w:r>
            <w:r w:rsidRPr="00BB5103">
              <w:rPr>
                <w:spacing w:val="2"/>
                <w:w w:val="104"/>
                <w:sz w:val="17"/>
                <w:lang w:val="ru-RU"/>
              </w:rPr>
              <w:t>и</w:t>
            </w:r>
            <w:r w:rsidRPr="00BB5103">
              <w:rPr>
                <w:spacing w:val="-5"/>
                <w:w w:val="104"/>
                <w:sz w:val="17"/>
                <w:lang w:val="ru-RU"/>
              </w:rPr>
              <w:t>ж</w:t>
            </w:r>
            <w:r w:rsidRPr="00BB5103">
              <w:rPr>
                <w:spacing w:val="3"/>
                <w:w w:val="104"/>
                <w:sz w:val="17"/>
                <w:lang w:val="ru-RU"/>
              </w:rPr>
              <w:t>н</w:t>
            </w:r>
            <w:r w:rsidRPr="00BB5103">
              <w:rPr>
                <w:spacing w:val="-5"/>
                <w:w w:val="104"/>
                <w:sz w:val="17"/>
                <w:lang w:val="ru-RU"/>
              </w:rPr>
              <w:t>ь</w:t>
            </w:r>
            <w:r w:rsidRPr="00BB5103">
              <w:rPr>
                <w:spacing w:val="4"/>
                <w:w w:val="104"/>
                <w:sz w:val="17"/>
                <w:lang w:val="ru-RU"/>
              </w:rPr>
              <w:t>о</w:t>
            </w:r>
            <w:r w:rsidRPr="00BB5103">
              <w:rPr>
                <w:spacing w:val="-3"/>
                <w:w w:val="104"/>
                <w:sz w:val="17"/>
                <w:lang w:val="ru-RU"/>
              </w:rPr>
              <w:t>г</w:t>
            </w:r>
            <w:r w:rsidRPr="00BB5103">
              <w:rPr>
                <w:w w:val="104"/>
                <w:sz w:val="17"/>
                <w:lang w:val="ru-RU"/>
              </w:rPr>
              <w:t>о</w:t>
            </w:r>
            <w:r w:rsidRPr="00BB5103">
              <w:rPr>
                <w:spacing w:val="5"/>
                <w:sz w:val="17"/>
                <w:lang w:val="ru-RU"/>
              </w:rPr>
              <w:t xml:space="preserve"> </w:t>
            </w:r>
            <w:r w:rsidRPr="00BB5103">
              <w:rPr>
                <w:spacing w:val="3"/>
                <w:w w:val="104"/>
                <w:sz w:val="17"/>
                <w:lang w:val="ru-RU"/>
              </w:rPr>
              <w:t>б</w:t>
            </w:r>
            <w:r w:rsidRPr="00BB5103">
              <w:rPr>
                <w:w w:val="104"/>
                <w:sz w:val="17"/>
                <w:lang w:val="ru-RU"/>
              </w:rPr>
              <w:t>'є</w:t>
            </w:r>
            <w:r w:rsidRPr="00BB5103">
              <w:rPr>
                <w:spacing w:val="-3"/>
                <w:w w:val="104"/>
                <w:sz w:val="17"/>
                <w:lang w:val="ru-RU"/>
              </w:rPr>
              <w:t>ф</w:t>
            </w:r>
            <w:r w:rsidRPr="00BB5103">
              <w:rPr>
                <w:spacing w:val="-2"/>
                <w:w w:val="104"/>
                <w:sz w:val="17"/>
                <w:lang w:val="ru-RU"/>
              </w:rPr>
              <w:t>у</w:t>
            </w:r>
            <w:r w:rsidRPr="00BB5103">
              <w:rPr>
                <w:w w:val="104"/>
                <w:sz w:val="17"/>
                <w:lang w:val="ru-RU"/>
              </w:rPr>
              <w:t>,</w:t>
            </w:r>
          </w:p>
          <w:p w:rsidR="009D5BB5" w:rsidRPr="00BB5103" w:rsidRDefault="009D5BB5" w:rsidP="00BB5103">
            <w:pPr>
              <w:pStyle w:val="TableParagraph"/>
              <w:spacing w:before="27"/>
              <w:ind w:left="466" w:right="484"/>
              <w:rPr>
                <w:sz w:val="14"/>
                <w:lang w:val="ru-RU"/>
              </w:rPr>
            </w:pPr>
            <w:r w:rsidRPr="00BB5103">
              <w:rPr>
                <w:rFonts w:ascii="Arial" w:hAnsi="Arial"/>
                <w:spacing w:val="1"/>
                <w:w w:val="106"/>
                <w:sz w:val="12"/>
                <w:lang w:val="ru-RU"/>
              </w:rPr>
              <w:t>▼</w:t>
            </w:r>
            <w:r w:rsidRPr="00BB5103">
              <w:rPr>
                <w:spacing w:val="-3"/>
                <w:w w:val="105"/>
                <w:sz w:val="14"/>
                <w:lang w:val="ru-RU"/>
              </w:rPr>
              <w:t>в</w:t>
            </w:r>
            <w:r w:rsidRPr="00BB5103">
              <w:rPr>
                <w:spacing w:val="-1"/>
                <w:w w:val="105"/>
                <w:sz w:val="14"/>
                <w:lang w:val="ru-RU"/>
              </w:rPr>
              <w:t>н</w:t>
            </w:r>
            <w:r w:rsidRPr="00BB5103">
              <w:rPr>
                <w:spacing w:val="-2"/>
                <w:w w:val="105"/>
                <w:sz w:val="14"/>
                <w:lang w:val="ru-RU"/>
              </w:rPr>
              <w:t>и</w:t>
            </w:r>
            <w:r w:rsidRPr="00BB5103">
              <w:rPr>
                <w:w w:val="105"/>
                <w:sz w:val="14"/>
                <w:lang w:val="ru-RU"/>
              </w:rPr>
              <w:t>з</w:t>
            </w:r>
            <w:r w:rsidRPr="00BB5103">
              <w:rPr>
                <w:spacing w:val="-6"/>
                <w:sz w:val="14"/>
                <w:lang w:val="ru-RU"/>
              </w:rPr>
              <w:t xml:space="preserve"> </w:t>
            </w:r>
            <w:r w:rsidRPr="00BB5103">
              <w:rPr>
                <w:spacing w:val="1"/>
                <w:w w:val="105"/>
                <w:sz w:val="14"/>
                <w:lang w:val="ru-RU"/>
              </w:rPr>
              <w:t>п</w:t>
            </w:r>
            <w:r w:rsidRPr="00BB5103">
              <w:rPr>
                <w:w w:val="105"/>
                <w:sz w:val="14"/>
                <w:lang w:val="ru-RU"/>
              </w:rPr>
              <w:t>о</w:t>
            </w:r>
            <w:r w:rsidRPr="00BB5103">
              <w:rPr>
                <w:spacing w:val="-2"/>
                <w:sz w:val="14"/>
                <w:lang w:val="ru-RU"/>
              </w:rPr>
              <w:t xml:space="preserve"> </w:t>
            </w:r>
            <w:r w:rsidRPr="00BB5103">
              <w:rPr>
                <w:spacing w:val="1"/>
                <w:w w:val="105"/>
                <w:sz w:val="14"/>
                <w:lang w:val="ru-RU"/>
              </w:rPr>
              <w:t>т</w:t>
            </w:r>
            <w:r w:rsidRPr="00BB5103">
              <w:rPr>
                <w:spacing w:val="-5"/>
                <w:w w:val="105"/>
                <w:sz w:val="14"/>
                <w:lang w:val="ru-RU"/>
              </w:rPr>
              <w:t>е</w:t>
            </w:r>
            <w:r w:rsidRPr="00BB5103">
              <w:rPr>
                <w:spacing w:val="-1"/>
                <w:w w:val="105"/>
                <w:sz w:val="14"/>
                <w:lang w:val="ru-RU"/>
              </w:rPr>
              <w:t>ч</w:t>
            </w:r>
            <w:r w:rsidRPr="00BB5103">
              <w:rPr>
                <w:spacing w:val="-5"/>
                <w:w w:val="105"/>
                <w:sz w:val="14"/>
                <w:lang w:val="ru-RU"/>
              </w:rPr>
              <w:t>ії</w:t>
            </w:r>
            <w:r w:rsidRPr="00BB5103">
              <w:rPr>
                <w:w w:val="105"/>
                <w:sz w:val="14"/>
                <w:lang w:val="ru-RU"/>
              </w:rPr>
              <w:t>,</w:t>
            </w:r>
            <w:r w:rsidRPr="00BB5103">
              <w:rPr>
                <w:spacing w:val="-1"/>
                <w:sz w:val="14"/>
                <w:lang w:val="ru-RU"/>
              </w:rPr>
              <w:t xml:space="preserve"> </w:t>
            </w:r>
            <w:r w:rsidRPr="00BB5103">
              <w:rPr>
                <w:w w:val="105"/>
                <w:sz w:val="14"/>
                <w:lang w:val="ru-RU"/>
              </w:rPr>
              <w:t>м</w:t>
            </w:r>
          </w:p>
        </w:tc>
        <w:tc>
          <w:tcPr>
            <w:tcW w:w="63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4"/>
              <w:jc w:val="left"/>
              <w:rPr>
                <w:rFonts w:ascii="Arial"/>
                <w:sz w:val="18"/>
                <w:lang w:val="ru-RU"/>
              </w:rPr>
            </w:pPr>
          </w:p>
          <w:p w:rsidR="009D5BB5" w:rsidRPr="00BB5103" w:rsidRDefault="009D5BB5" w:rsidP="00BB5103">
            <w:pPr>
              <w:pStyle w:val="TableParagraph"/>
              <w:ind w:left="501" w:right="115"/>
              <w:jc w:val="left"/>
              <w:rPr>
                <w:sz w:val="17"/>
              </w:rPr>
            </w:pPr>
            <w:r w:rsidRPr="00BB5103">
              <w:rPr>
                <w:spacing w:val="-3"/>
                <w:w w:val="104"/>
                <w:sz w:val="17"/>
              </w:rPr>
              <w:t>Н</w:t>
            </w:r>
            <w:r w:rsidRPr="00BB5103">
              <w:rPr>
                <w:spacing w:val="3"/>
                <w:w w:val="104"/>
                <w:sz w:val="17"/>
              </w:rPr>
              <w:t>а</w:t>
            </w:r>
            <w:r w:rsidRPr="00BB5103">
              <w:rPr>
                <w:w w:val="104"/>
                <w:sz w:val="17"/>
              </w:rPr>
              <w:t>т</w:t>
            </w:r>
            <w:r w:rsidRPr="00BB5103">
              <w:rPr>
                <w:spacing w:val="2"/>
                <w:w w:val="104"/>
                <w:sz w:val="17"/>
              </w:rPr>
              <w:t>и</w:t>
            </w:r>
            <w:r w:rsidRPr="00BB5103">
              <w:rPr>
                <w:spacing w:val="3"/>
                <w:w w:val="104"/>
                <w:sz w:val="17"/>
              </w:rPr>
              <w:t>с</w:t>
            </w:r>
            <w:r w:rsidRPr="00BB5103">
              <w:rPr>
                <w:w w:val="104"/>
                <w:sz w:val="17"/>
              </w:rPr>
              <w:t>к</w:t>
            </w:r>
            <w:r w:rsidRPr="00BB5103">
              <w:rPr>
                <w:spacing w:val="-3"/>
                <w:sz w:val="17"/>
              </w:rPr>
              <w:t xml:space="preserve"> </w:t>
            </w:r>
            <w:r w:rsidRPr="00BB5103">
              <w:rPr>
                <w:spacing w:val="3"/>
                <w:w w:val="104"/>
                <w:sz w:val="17"/>
              </w:rPr>
              <w:t>б</w:t>
            </w:r>
            <w:r w:rsidRPr="00BB5103">
              <w:rPr>
                <w:spacing w:val="-5"/>
                <w:w w:val="104"/>
                <w:sz w:val="17"/>
              </w:rPr>
              <w:t>р</w:t>
            </w:r>
            <w:r w:rsidRPr="00BB5103">
              <w:rPr>
                <w:spacing w:val="-2"/>
                <w:w w:val="104"/>
                <w:sz w:val="17"/>
              </w:rPr>
              <w:t>у</w:t>
            </w:r>
            <w:r w:rsidRPr="00BB5103">
              <w:rPr>
                <w:w w:val="104"/>
                <w:sz w:val="17"/>
              </w:rPr>
              <w:t>тто</w:t>
            </w:r>
            <w:r w:rsidRPr="00BB5103">
              <w:rPr>
                <w:spacing w:val="5"/>
                <w:sz w:val="17"/>
              </w:rPr>
              <w:t xml:space="preserve"> </w:t>
            </w:r>
            <w:r w:rsidRPr="00BB5103">
              <w:rPr>
                <w:spacing w:val="-3"/>
                <w:w w:val="104"/>
                <w:sz w:val="17"/>
              </w:rPr>
              <w:t>H</w:t>
            </w:r>
            <w:r w:rsidRPr="00BB5103">
              <w:rPr>
                <w:spacing w:val="3"/>
                <w:w w:val="104"/>
                <w:sz w:val="17"/>
              </w:rPr>
              <w:t>б</w:t>
            </w:r>
            <w:r w:rsidRPr="00BB5103">
              <w:rPr>
                <w:spacing w:val="-5"/>
                <w:w w:val="104"/>
                <w:sz w:val="17"/>
              </w:rPr>
              <w:t>р</w:t>
            </w:r>
            <w:r w:rsidRPr="00BB5103">
              <w:rPr>
                <w:spacing w:val="-2"/>
                <w:w w:val="104"/>
                <w:sz w:val="17"/>
              </w:rPr>
              <w:t>у</w:t>
            </w:r>
            <w:r w:rsidRPr="00BB5103">
              <w:rPr>
                <w:w w:val="104"/>
                <w:sz w:val="17"/>
              </w:rPr>
              <w:t>тт</w:t>
            </w:r>
            <w:r w:rsidRPr="00BB5103">
              <w:rPr>
                <w:spacing w:val="4"/>
                <w:w w:val="104"/>
                <w:sz w:val="17"/>
              </w:rPr>
              <w:t>о</w:t>
            </w:r>
            <w:r w:rsidRPr="00BB5103">
              <w:rPr>
                <w:w w:val="104"/>
                <w:sz w:val="17"/>
              </w:rPr>
              <w:t>,</w:t>
            </w:r>
            <w:r w:rsidRPr="00BB5103">
              <w:rPr>
                <w:spacing w:val="5"/>
                <w:sz w:val="17"/>
              </w:rPr>
              <w:t xml:space="preserve"> </w:t>
            </w:r>
            <w:r w:rsidRPr="00BB5103">
              <w:rPr>
                <w:w w:val="104"/>
                <w:sz w:val="17"/>
              </w:rPr>
              <w:t>м</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6"/>
              <w:jc w:val="left"/>
              <w:rPr>
                <w:rFonts w:ascii="Arial"/>
                <w:sz w:val="17"/>
              </w:rPr>
            </w:pPr>
          </w:p>
          <w:p w:rsidR="009D5BB5" w:rsidRPr="00BB5103" w:rsidRDefault="009D5BB5" w:rsidP="00BB5103">
            <w:pPr>
              <w:pStyle w:val="TableParagraph"/>
              <w:ind w:left="678" w:right="115"/>
              <w:jc w:val="left"/>
              <w:rPr>
                <w:sz w:val="17"/>
              </w:rPr>
            </w:pPr>
            <w:r w:rsidRPr="00BB5103">
              <w:rPr>
                <w:spacing w:val="1"/>
                <w:w w:val="104"/>
                <w:sz w:val="17"/>
              </w:rPr>
              <w:t>В</w:t>
            </w:r>
            <w:r w:rsidRPr="00BB5103">
              <w:rPr>
                <w:w w:val="104"/>
                <w:sz w:val="17"/>
              </w:rPr>
              <w:t>т</w:t>
            </w:r>
            <w:r w:rsidRPr="00BB5103">
              <w:rPr>
                <w:spacing w:val="-5"/>
                <w:w w:val="104"/>
                <w:sz w:val="17"/>
              </w:rPr>
              <w:t>р</w:t>
            </w:r>
            <w:r w:rsidRPr="00BB5103">
              <w:rPr>
                <w:spacing w:val="3"/>
                <w:w w:val="104"/>
                <w:sz w:val="17"/>
              </w:rPr>
              <w:t>а</w:t>
            </w:r>
            <w:r w:rsidRPr="00BB5103">
              <w:rPr>
                <w:w w:val="104"/>
                <w:sz w:val="17"/>
              </w:rPr>
              <w:t>ти</w:t>
            </w:r>
            <w:r w:rsidRPr="00BB5103">
              <w:rPr>
                <w:spacing w:val="3"/>
                <w:sz w:val="17"/>
              </w:rPr>
              <w:t xml:space="preserve"> </w:t>
            </w:r>
            <w:r w:rsidRPr="00BB5103">
              <w:rPr>
                <w:spacing w:val="3"/>
                <w:w w:val="104"/>
                <w:sz w:val="17"/>
              </w:rPr>
              <w:t>на</w:t>
            </w:r>
            <w:r w:rsidRPr="00BB5103">
              <w:rPr>
                <w:w w:val="104"/>
                <w:sz w:val="17"/>
              </w:rPr>
              <w:t>т</w:t>
            </w:r>
            <w:r w:rsidRPr="00BB5103">
              <w:rPr>
                <w:spacing w:val="2"/>
                <w:w w:val="104"/>
                <w:sz w:val="17"/>
              </w:rPr>
              <w:t>и</w:t>
            </w:r>
            <w:r w:rsidRPr="00BB5103">
              <w:rPr>
                <w:spacing w:val="3"/>
                <w:w w:val="104"/>
                <w:sz w:val="17"/>
              </w:rPr>
              <w:t>с</w:t>
            </w:r>
            <w:r w:rsidRPr="00BB5103">
              <w:rPr>
                <w:spacing w:val="-4"/>
                <w:w w:val="104"/>
                <w:sz w:val="17"/>
              </w:rPr>
              <w:t>к</w:t>
            </w:r>
            <w:r w:rsidRPr="00BB5103">
              <w:rPr>
                <w:w w:val="104"/>
                <w:sz w:val="17"/>
              </w:rPr>
              <w:t>у</w:t>
            </w:r>
            <w:r w:rsidRPr="00BB5103">
              <w:rPr>
                <w:spacing w:val="-1"/>
                <w:sz w:val="17"/>
              </w:rPr>
              <w:t xml:space="preserve"> </w:t>
            </w:r>
            <w:r w:rsidRPr="00BB5103">
              <w:rPr>
                <w:spacing w:val="-3"/>
                <w:w w:val="104"/>
                <w:sz w:val="17"/>
              </w:rPr>
              <w:t>S</w:t>
            </w:r>
            <w:r w:rsidRPr="00BB5103">
              <w:rPr>
                <w:spacing w:val="-5"/>
                <w:w w:val="104"/>
                <w:sz w:val="17"/>
              </w:rPr>
              <w:t>h</w:t>
            </w:r>
            <w:r w:rsidRPr="00BB5103">
              <w:rPr>
                <w:w w:val="104"/>
                <w:sz w:val="17"/>
              </w:rPr>
              <w:t>,</w:t>
            </w:r>
            <w:r w:rsidRPr="00BB5103">
              <w:rPr>
                <w:spacing w:val="5"/>
                <w:sz w:val="17"/>
              </w:rPr>
              <w:t xml:space="preserve"> </w:t>
            </w:r>
            <w:r w:rsidRPr="00BB5103">
              <w:rPr>
                <w:w w:val="104"/>
                <w:sz w:val="17"/>
              </w:rPr>
              <w:t>м</w:t>
            </w: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8"/>
              <w:jc w:val="left"/>
              <w:rPr>
                <w:rFonts w:ascii="Arial"/>
                <w:sz w:val="16"/>
              </w:rPr>
            </w:pPr>
          </w:p>
          <w:p w:rsidR="009D5BB5" w:rsidRPr="00BB5103" w:rsidRDefault="009D5BB5" w:rsidP="00BB5103">
            <w:pPr>
              <w:pStyle w:val="TableParagraph"/>
              <w:ind w:left="560" w:right="115"/>
              <w:jc w:val="left"/>
              <w:rPr>
                <w:sz w:val="17"/>
              </w:rPr>
            </w:pPr>
            <w:r w:rsidRPr="00BB5103">
              <w:rPr>
                <w:spacing w:val="-3"/>
                <w:w w:val="104"/>
                <w:sz w:val="17"/>
              </w:rPr>
              <w:t>Н</w:t>
            </w:r>
            <w:r w:rsidRPr="00BB5103">
              <w:rPr>
                <w:spacing w:val="3"/>
                <w:w w:val="104"/>
                <w:sz w:val="17"/>
              </w:rPr>
              <w:t>а</w:t>
            </w:r>
            <w:r w:rsidRPr="00BB5103">
              <w:rPr>
                <w:w w:val="104"/>
                <w:sz w:val="17"/>
              </w:rPr>
              <w:t>т</w:t>
            </w:r>
            <w:r w:rsidRPr="00BB5103">
              <w:rPr>
                <w:spacing w:val="2"/>
                <w:w w:val="104"/>
                <w:sz w:val="17"/>
              </w:rPr>
              <w:t>и</w:t>
            </w:r>
            <w:r w:rsidRPr="00BB5103">
              <w:rPr>
                <w:spacing w:val="3"/>
                <w:w w:val="104"/>
                <w:sz w:val="17"/>
              </w:rPr>
              <w:t>с</w:t>
            </w:r>
            <w:r w:rsidRPr="00BB5103">
              <w:rPr>
                <w:w w:val="104"/>
                <w:sz w:val="17"/>
              </w:rPr>
              <w:t>к</w:t>
            </w:r>
            <w:r w:rsidRPr="00BB5103">
              <w:rPr>
                <w:spacing w:val="-3"/>
                <w:sz w:val="17"/>
              </w:rPr>
              <w:t xml:space="preserve"> </w:t>
            </w:r>
            <w:r w:rsidRPr="00BB5103">
              <w:rPr>
                <w:spacing w:val="3"/>
                <w:w w:val="104"/>
                <w:sz w:val="17"/>
              </w:rPr>
              <w:t>н</w:t>
            </w:r>
            <w:r w:rsidRPr="00BB5103">
              <w:rPr>
                <w:w w:val="104"/>
                <w:sz w:val="17"/>
              </w:rPr>
              <w:t>етт</w:t>
            </w:r>
            <w:r w:rsidRPr="00BB5103">
              <w:rPr>
                <w:spacing w:val="5"/>
                <w:w w:val="104"/>
                <w:sz w:val="17"/>
              </w:rPr>
              <w:t>о</w:t>
            </w:r>
            <w:r w:rsidRPr="00BB5103">
              <w:rPr>
                <w:w w:val="104"/>
                <w:sz w:val="17"/>
              </w:rPr>
              <w:t>,</w:t>
            </w:r>
            <w:r w:rsidRPr="00BB5103">
              <w:rPr>
                <w:spacing w:val="5"/>
                <w:sz w:val="17"/>
              </w:rPr>
              <w:t xml:space="preserve"> </w:t>
            </w:r>
            <w:r w:rsidRPr="00BB5103">
              <w:rPr>
                <w:spacing w:val="-3"/>
                <w:w w:val="104"/>
                <w:sz w:val="17"/>
              </w:rPr>
              <w:t>H</w:t>
            </w:r>
            <w:r w:rsidRPr="00BB5103">
              <w:rPr>
                <w:spacing w:val="3"/>
                <w:w w:val="104"/>
                <w:sz w:val="17"/>
              </w:rPr>
              <w:t>н</w:t>
            </w:r>
            <w:r w:rsidRPr="00BB5103">
              <w:rPr>
                <w:w w:val="104"/>
                <w:sz w:val="17"/>
              </w:rPr>
              <w:t>етт</w:t>
            </w:r>
            <w:r w:rsidRPr="00BB5103">
              <w:rPr>
                <w:spacing w:val="5"/>
                <w:w w:val="104"/>
                <w:sz w:val="17"/>
              </w:rPr>
              <w:t>о</w:t>
            </w:r>
            <w:r w:rsidRPr="00BB5103">
              <w:rPr>
                <w:w w:val="104"/>
                <w:sz w:val="17"/>
              </w:rPr>
              <w:t>,</w:t>
            </w:r>
            <w:r w:rsidRPr="00BB5103">
              <w:rPr>
                <w:spacing w:val="5"/>
                <w:sz w:val="17"/>
              </w:rPr>
              <w:t xml:space="preserve"> </w:t>
            </w:r>
            <w:r w:rsidRPr="00BB5103">
              <w:rPr>
                <w:w w:val="104"/>
                <w:sz w:val="17"/>
              </w:rPr>
              <w:t>м</w:t>
            </w:r>
          </w:p>
        </w:tc>
        <w:tc>
          <w:tcPr>
            <w:tcW w:w="61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6"/>
              <w:jc w:val="left"/>
              <w:rPr>
                <w:rFonts w:ascii="Arial"/>
                <w:sz w:val="17"/>
              </w:rPr>
            </w:pPr>
          </w:p>
          <w:p w:rsidR="009D5BB5" w:rsidRPr="00BB5103" w:rsidRDefault="009D5BB5" w:rsidP="00BB5103">
            <w:pPr>
              <w:pStyle w:val="TableParagraph"/>
              <w:ind w:left="147" w:right="44"/>
              <w:jc w:val="left"/>
              <w:rPr>
                <w:sz w:val="17"/>
              </w:rPr>
            </w:pPr>
            <w:r w:rsidRPr="00BB5103">
              <w:rPr>
                <w:spacing w:val="1"/>
                <w:w w:val="104"/>
                <w:sz w:val="17"/>
              </w:rPr>
              <w:t>К</w:t>
            </w:r>
            <w:r w:rsidRPr="00BB5103">
              <w:rPr>
                <w:spacing w:val="4"/>
                <w:w w:val="104"/>
                <w:sz w:val="17"/>
              </w:rPr>
              <w:t>о</w:t>
            </w:r>
            <w:r w:rsidRPr="00BB5103">
              <w:rPr>
                <w:spacing w:val="-3"/>
                <w:w w:val="104"/>
                <w:sz w:val="17"/>
              </w:rPr>
              <w:t>ф</w:t>
            </w:r>
            <w:r w:rsidRPr="00BB5103">
              <w:rPr>
                <w:spacing w:val="-2"/>
                <w:w w:val="104"/>
                <w:sz w:val="17"/>
              </w:rPr>
              <w:t>і</w:t>
            </w:r>
            <w:r w:rsidRPr="00BB5103">
              <w:rPr>
                <w:spacing w:val="1"/>
                <w:w w:val="104"/>
                <w:sz w:val="17"/>
              </w:rPr>
              <w:t>ц</w:t>
            </w:r>
            <w:r w:rsidRPr="00BB5103">
              <w:rPr>
                <w:spacing w:val="-2"/>
                <w:w w:val="104"/>
                <w:sz w:val="17"/>
              </w:rPr>
              <w:t>і</w:t>
            </w:r>
            <w:r w:rsidRPr="00BB5103">
              <w:rPr>
                <w:w w:val="104"/>
                <w:sz w:val="17"/>
              </w:rPr>
              <w:t>є</w:t>
            </w:r>
            <w:r w:rsidRPr="00BB5103">
              <w:rPr>
                <w:spacing w:val="3"/>
                <w:w w:val="104"/>
                <w:sz w:val="17"/>
              </w:rPr>
              <w:t>н</w:t>
            </w:r>
            <w:r w:rsidRPr="00BB5103">
              <w:rPr>
                <w:w w:val="104"/>
                <w:sz w:val="17"/>
              </w:rPr>
              <w:t>т</w:t>
            </w:r>
            <w:r w:rsidRPr="00BB5103">
              <w:rPr>
                <w:spacing w:val="1"/>
                <w:sz w:val="17"/>
              </w:rPr>
              <w:t xml:space="preserve"> </w:t>
            </w:r>
            <w:r w:rsidRPr="00BB5103">
              <w:rPr>
                <w:w w:val="104"/>
                <w:sz w:val="17"/>
              </w:rPr>
              <w:t>е</w:t>
            </w:r>
            <w:r w:rsidRPr="00BB5103">
              <w:rPr>
                <w:spacing w:val="-3"/>
                <w:w w:val="104"/>
                <w:sz w:val="17"/>
              </w:rPr>
              <w:t>ф</w:t>
            </w:r>
            <w:r w:rsidRPr="00BB5103">
              <w:rPr>
                <w:w w:val="104"/>
                <w:sz w:val="17"/>
              </w:rPr>
              <w:t>е</w:t>
            </w:r>
            <w:r w:rsidRPr="00BB5103">
              <w:rPr>
                <w:spacing w:val="-4"/>
                <w:w w:val="104"/>
                <w:sz w:val="17"/>
              </w:rPr>
              <w:t>к</w:t>
            </w:r>
            <w:r w:rsidRPr="00BB5103">
              <w:rPr>
                <w:w w:val="104"/>
                <w:sz w:val="17"/>
              </w:rPr>
              <w:t>т</w:t>
            </w:r>
            <w:r w:rsidRPr="00BB5103">
              <w:rPr>
                <w:spacing w:val="2"/>
                <w:w w:val="104"/>
                <w:sz w:val="17"/>
              </w:rPr>
              <w:t>и</w:t>
            </w:r>
            <w:r w:rsidRPr="00BB5103">
              <w:rPr>
                <w:spacing w:val="3"/>
                <w:w w:val="104"/>
                <w:sz w:val="17"/>
              </w:rPr>
              <w:t>вн</w:t>
            </w:r>
            <w:r w:rsidRPr="00BB5103">
              <w:rPr>
                <w:spacing w:val="4"/>
                <w:w w:val="104"/>
                <w:sz w:val="17"/>
              </w:rPr>
              <w:t>о</w:t>
            </w:r>
            <w:r w:rsidRPr="00BB5103">
              <w:rPr>
                <w:spacing w:val="3"/>
                <w:w w:val="104"/>
                <w:sz w:val="17"/>
              </w:rPr>
              <w:t>с</w:t>
            </w:r>
            <w:r w:rsidRPr="00BB5103">
              <w:rPr>
                <w:w w:val="104"/>
                <w:sz w:val="17"/>
              </w:rPr>
              <w:t>ті</w:t>
            </w:r>
            <w:r w:rsidRPr="00BB5103">
              <w:rPr>
                <w:spacing w:val="-1"/>
                <w:sz w:val="17"/>
              </w:rPr>
              <w:t xml:space="preserve"> </w:t>
            </w:r>
            <w:r w:rsidRPr="00BB5103">
              <w:rPr>
                <w:spacing w:val="-5"/>
                <w:w w:val="104"/>
                <w:sz w:val="17"/>
              </w:rPr>
              <w:t>М</w:t>
            </w:r>
            <w:r w:rsidRPr="00BB5103">
              <w:rPr>
                <w:spacing w:val="2"/>
                <w:w w:val="104"/>
                <w:sz w:val="17"/>
              </w:rPr>
              <w:t>Г</w:t>
            </w:r>
            <w:r w:rsidRPr="00BB5103">
              <w:rPr>
                <w:spacing w:val="1"/>
                <w:w w:val="104"/>
                <w:sz w:val="17"/>
              </w:rPr>
              <w:t>Е</w:t>
            </w:r>
            <w:r w:rsidRPr="00BB5103">
              <w:rPr>
                <w:w w:val="104"/>
                <w:sz w:val="17"/>
              </w:rPr>
              <w:t>С</w:t>
            </w:r>
            <w:r w:rsidRPr="00BB5103">
              <w:rPr>
                <w:spacing w:val="4"/>
                <w:sz w:val="17"/>
              </w:rPr>
              <w:t xml:space="preserve"> </w:t>
            </w:r>
            <w:r w:rsidRPr="00BB5103">
              <w:rPr>
                <w:spacing w:val="-5"/>
                <w:w w:val="104"/>
                <w:sz w:val="17"/>
              </w:rPr>
              <w:t>h</w:t>
            </w:r>
            <w:r w:rsidRPr="00BB5103">
              <w:rPr>
                <w:w w:val="104"/>
                <w:sz w:val="17"/>
              </w:rPr>
              <w:t>t,</w:t>
            </w:r>
            <w:r w:rsidRPr="00BB5103">
              <w:rPr>
                <w:spacing w:val="5"/>
                <w:sz w:val="17"/>
              </w:rPr>
              <w:t xml:space="preserve"> </w:t>
            </w:r>
            <w:r w:rsidRPr="00BB5103">
              <w:rPr>
                <w:w w:val="104"/>
                <w:sz w:val="17"/>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1"/>
              <w:jc w:val="left"/>
              <w:rPr>
                <w:rFonts w:ascii="Arial"/>
                <w:sz w:val="20"/>
                <w:lang w:val="ru-RU"/>
              </w:rPr>
            </w:pPr>
          </w:p>
          <w:p w:rsidR="009D5BB5" w:rsidRPr="00BB5103" w:rsidRDefault="009D5BB5" w:rsidP="00BB5103">
            <w:pPr>
              <w:pStyle w:val="TableParagraph"/>
              <w:spacing w:line="273" w:lineRule="auto"/>
              <w:ind w:left="1022" w:right="129" w:hanging="886"/>
              <w:jc w:val="left"/>
              <w:rPr>
                <w:sz w:val="17"/>
                <w:lang w:val="ru-RU"/>
              </w:rPr>
            </w:pPr>
            <w:r w:rsidRPr="00BB5103">
              <w:rPr>
                <w:spacing w:val="4"/>
                <w:w w:val="104"/>
                <w:sz w:val="17"/>
                <w:lang w:val="ru-RU"/>
              </w:rPr>
              <w:t>Ф</w:t>
            </w:r>
            <w:r w:rsidRPr="00BB5103">
              <w:rPr>
                <w:spacing w:val="3"/>
                <w:w w:val="104"/>
                <w:sz w:val="17"/>
                <w:lang w:val="ru-RU"/>
              </w:rPr>
              <w:t>а</w:t>
            </w:r>
            <w:r w:rsidRPr="00BB5103">
              <w:rPr>
                <w:spacing w:val="-4"/>
                <w:w w:val="104"/>
                <w:sz w:val="17"/>
                <w:lang w:val="ru-RU"/>
              </w:rPr>
              <w:t>к</w:t>
            </w:r>
            <w:r w:rsidRPr="00BB5103">
              <w:rPr>
                <w:w w:val="104"/>
                <w:sz w:val="17"/>
                <w:lang w:val="ru-RU"/>
              </w:rPr>
              <w:t>т</w:t>
            </w:r>
            <w:r w:rsidRPr="00BB5103">
              <w:rPr>
                <w:spacing w:val="2"/>
                <w:w w:val="104"/>
                <w:sz w:val="17"/>
                <w:lang w:val="ru-RU"/>
              </w:rPr>
              <w:t>и</w:t>
            </w:r>
            <w:r w:rsidRPr="00BB5103">
              <w:rPr>
                <w:spacing w:val="-5"/>
                <w:w w:val="104"/>
                <w:sz w:val="17"/>
                <w:lang w:val="ru-RU"/>
              </w:rPr>
              <w:t>ч</w:t>
            </w:r>
            <w:r w:rsidRPr="00BB5103">
              <w:rPr>
                <w:spacing w:val="3"/>
                <w:w w:val="104"/>
                <w:sz w:val="17"/>
                <w:lang w:val="ru-RU"/>
              </w:rPr>
              <w:t>н</w:t>
            </w:r>
            <w:r w:rsidRPr="00BB5103">
              <w:rPr>
                <w:w w:val="104"/>
                <w:sz w:val="17"/>
                <w:lang w:val="ru-RU"/>
              </w:rPr>
              <w:t>а</w:t>
            </w:r>
            <w:r w:rsidRPr="00BB5103">
              <w:rPr>
                <w:spacing w:val="4"/>
                <w:sz w:val="17"/>
                <w:lang w:val="ru-RU"/>
              </w:rPr>
              <w:t xml:space="preserve"> </w:t>
            </w:r>
            <w:r w:rsidRPr="00BB5103">
              <w:rPr>
                <w:spacing w:val="-4"/>
                <w:w w:val="104"/>
                <w:sz w:val="17"/>
                <w:lang w:val="ru-RU"/>
              </w:rPr>
              <w:t>п</w:t>
            </w:r>
            <w:r w:rsidRPr="00BB5103">
              <w:rPr>
                <w:spacing w:val="4"/>
                <w:w w:val="104"/>
                <w:sz w:val="17"/>
                <w:lang w:val="ru-RU"/>
              </w:rPr>
              <w:t>о</w:t>
            </w:r>
            <w:r w:rsidRPr="00BB5103">
              <w:rPr>
                <w:w w:val="104"/>
                <w:sz w:val="17"/>
                <w:lang w:val="ru-RU"/>
              </w:rPr>
              <w:t>т</w:t>
            </w:r>
            <w:r w:rsidRPr="00BB5103">
              <w:rPr>
                <w:spacing w:val="-2"/>
                <w:w w:val="104"/>
                <w:sz w:val="17"/>
                <w:lang w:val="ru-RU"/>
              </w:rPr>
              <w:t>у</w:t>
            </w:r>
            <w:r w:rsidRPr="00BB5103">
              <w:rPr>
                <w:spacing w:val="-5"/>
                <w:w w:val="104"/>
                <w:sz w:val="17"/>
                <w:lang w:val="ru-RU"/>
              </w:rPr>
              <w:t>ж</w:t>
            </w:r>
            <w:r w:rsidRPr="00BB5103">
              <w:rPr>
                <w:spacing w:val="3"/>
                <w:w w:val="104"/>
                <w:sz w:val="17"/>
                <w:lang w:val="ru-RU"/>
              </w:rPr>
              <w:t>н</w:t>
            </w:r>
            <w:r w:rsidRPr="00BB5103">
              <w:rPr>
                <w:spacing w:val="-2"/>
                <w:w w:val="104"/>
                <w:sz w:val="17"/>
                <w:lang w:val="ru-RU"/>
              </w:rPr>
              <w:t>і</w:t>
            </w:r>
            <w:r w:rsidRPr="00BB5103">
              <w:rPr>
                <w:spacing w:val="3"/>
                <w:w w:val="104"/>
                <w:sz w:val="17"/>
                <w:lang w:val="ru-RU"/>
              </w:rPr>
              <w:t>с</w:t>
            </w:r>
            <w:r w:rsidRPr="00BB5103">
              <w:rPr>
                <w:w w:val="104"/>
                <w:sz w:val="17"/>
                <w:lang w:val="ru-RU"/>
              </w:rPr>
              <w:t>ть</w:t>
            </w:r>
            <w:r w:rsidRPr="00BB5103">
              <w:rPr>
                <w:spacing w:val="-4"/>
                <w:sz w:val="17"/>
                <w:lang w:val="ru-RU"/>
              </w:rPr>
              <w:t xml:space="preserve"> </w:t>
            </w:r>
            <w:r w:rsidRPr="00BB5103">
              <w:rPr>
                <w:spacing w:val="-5"/>
                <w:w w:val="104"/>
                <w:sz w:val="17"/>
                <w:lang w:val="ru-RU"/>
              </w:rPr>
              <w:t>М</w:t>
            </w:r>
            <w:r w:rsidRPr="00BB5103">
              <w:rPr>
                <w:spacing w:val="2"/>
                <w:w w:val="104"/>
                <w:sz w:val="17"/>
                <w:lang w:val="ru-RU"/>
              </w:rPr>
              <w:t>Г</w:t>
            </w:r>
            <w:r w:rsidRPr="00BB5103">
              <w:rPr>
                <w:spacing w:val="1"/>
                <w:w w:val="104"/>
                <w:sz w:val="17"/>
                <w:lang w:val="ru-RU"/>
              </w:rPr>
              <w:t>Е</w:t>
            </w:r>
            <w:r w:rsidRPr="00BB5103">
              <w:rPr>
                <w:w w:val="104"/>
                <w:sz w:val="17"/>
                <w:lang w:val="ru-RU"/>
              </w:rPr>
              <w:t>С</w:t>
            </w:r>
            <w:r w:rsidRPr="00BB5103">
              <w:rPr>
                <w:spacing w:val="4"/>
                <w:sz w:val="17"/>
                <w:lang w:val="ru-RU"/>
              </w:rPr>
              <w:t xml:space="preserve"> </w:t>
            </w:r>
            <w:r w:rsidRPr="00BB5103">
              <w:rPr>
                <w:spacing w:val="3"/>
                <w:w w:val="104"/>
                <w:sz w:val="17"/>
              </w:rPr>
              <w:t>N</w:t>
            </w:r>
            <w:r w:rsidRPr="00BB5103">
              <w:rPr>
                <w:w w:val="104"/>
                <w:sz w:val="17"/>
              </w:rPr>
              <w:t>t</w:t>
            </w:r>
            <w:r w:rsidRPr="00BB5103">
              <w:rPr>
                <w:w w:val="104"/>
                <w:sz w:val="17"/>
                <w:lang w:val="ru-RU"/>
              </w:rPr>
              <w:t>,</w:t>
            </w:r>
            <w:r w:rsidRPr="00BB5103">
              <w:rPr>
                <w:spacing w:val="5"/>
                <w:sz w:val="17"/>
                <w:lang w:val="ru-RU"/>
              </w:rPr>
              <w:t xml:space="preserve"> </w:t>
            </w:r>
            <w:r w:rsidRPr="00BB5103">
              <w:rPr>
                <w:spacing w:val="-4"/>
                <w:w w:val="104"/>
                <w:sz w:val="17"/>
                <w:lang w:val="ru-RU"/>
              </w:rPr>
              <w:t>к</w:t>
            </w:r>
            <w:r w:rsidRPr="00BB5103">
              <w:rPr>
                <w:spacing w:val="1"/>
                <w:w w:val="104"/>
                <w:sz w:val="17"/>
                <w:lang w:val="ru-RU"/>
              </w:rPr>
              <w:t>В</w:t>
            </w:r>
            <w:r w:rsidRPr="00BB5103">
              <w:rPr>
                <w:w w:val="104"/>
                <w:sz w:val="17"/>
                <w:lang w:val="ru-RU"/>
              </w:rPr>
              <w:t xml:space="preserve">т. </w:t>
            </w:r>
            <w:r w:rsidRPr="00BB5103">
              <w:rPr>
                <w:spacing w:val="-4"/>
                <w:w w:val="104"/>
                <w:sz w:val="17"/>
                <w:lang w:val="ru-RU"/>
              </w:rPr>
              <w:t>п</w:t>
            </w:r>
            <w:r w:rsidRPr="00BB5103">
              <w:rPr>
                <w:w w:val="104"/>
                <w:sz w:val="17"/>
                <w:lang w:val="ru-RU"/>
              </w:rPr>
              <w:t>о</w:t>
            </w:r>
            <w:r w:rsidRPr="00BB5103">
              <w:rPr>
                <w:spacing w:val="5"/>
                <w:sz w:val="17"/>
                <w:lang w:val="ru-RU"/>
              </w:rPr>
              <w:t xml:space="preserve"> </w:t>
            </w:r>
            <w:r w:rsidRPr="00BB5103">
              <w:rPr>
                <w:spacing w:val="-2"/>
                <w:w w:val="104"/>
                <w:sz w:val="17"/>
                <w:lang w:val="ru-RU"/>
              </w:rPr>
              <w:t>мі</w:t>
            </w:r>
            <w:r w:rsidRPr="00BB5103">
              <w:rPr>
                <w:spacing w:val="3"/>
                <w:w w:val="104"/>
                <w:sz w:val="17"/>
                <w:lang w:val="ru-RU"/>
              </w:rPr>
              <w:t>с</w:t>
            </w:r>
            <w:r w:rsidRPr="00BB5103">
              <w:rPr>
                <w:spacing w:val="4"/>
                <w:w w:val="104"/>
                <w:sz w:val="17"/>
                <w:lang w:val="ru-RU"/>
              </w:rPr>
              <w:t>я</w:t>
            </w:r>
            <w:r w:rsidRPr="00BB5103">
              <w:rPr>
                <w:spacing w:val="1"/>
                <w:w w:val="104"/>
                <w:sz w:val="17"/>
                <w:lang w:val="ru-RU"/>
              </w:rPr>
              <w:t>ц</w:t>
            </w:r>
            <w:r w:rsidRPr="00BB5103">
              <w:rPr>
                <w:spacing w:val="4"/>
                <w:w w:val="104"/>
                <w:sz w:val="17"/>
                <w:lang w:val="ru-RU"/>
              </w:rPr>
              <w:t>я</w:t>
            </w:r>
            <w:r w:rsidRPr="00BB5103">
              <w:rPr>
                <w:w w:val="104"/>
                <w:sz w:val="17"/>
                <w:lang w:val="ru-RU"/>
              </w:rPr>
              <w:t>м</w:t>
            </w:r>
          </w:p>
        </w:tc>
        <w:tc>
          <w:tcPr>
            <w:tcW w:w="7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1"/>
              <w:jc w:val="left"/>
              <w:rPr>
                <w:rFonts w:ascii="Arial"/>
                <w:sz w:val="14"/>
                <w:lang w:val="ru-RU"/>
              </w:rPr>
            </w:pPr>
          </w:p>
          <w:p w:rsidR="009D5BB5" w:rsidRPr="00BB5103" w:rsidRDefault="009D5BB5" w:rsidP="00BB5103">
            <w:pPr>
              <w:pStyle w:val="TableParagraph"/>
              <w:spacing w:before="1" w:line="273" w:lineRule="auto"/>
              <w:ind w:left="1228" w:right="44" w:hanging="1180"/>
              <w:jc w:val="left"/>
              <w:rPr>
                <w:sz w:val="17"/>
                <w:lang w:val="ru-RU"/>
              </w:rPr>
            </w:pPr>
            <w:r w:rsidRPr="00BB5103">
              <w:rPr>
                <w:spacing w:val="1"/>
                <w:w w:val="104"/>
                <w:sz w:val="17"/>
                <w:lang w:val="ru-RU"/>
              </w:rPr>
              <w:t>К</w:t>
            </w:r>
            <w:r w:rsidRPr="00BB5103">
              <w:rPr>
                <w:spacing w:val="-2"/>
                <w:w w:val="104"/>
                <w:sz w:val="17"/>
                <w:lang w:val="ru-RU"/>
              </w:rPr>
              <w:t>іл</w:t>
            </w:r>
            <w:r w:rsidRPr="00BB5103">
              <w:rPr>
                <w:spacing w:val="-5"/>
                <w:w w:val="104"/>
                <w:sz w:val="17"/>
                <w:lang w:val="ru-RU"/>
              </w:rPr>
              <w:t>ь</w:t>
            </w:r>
            <w:r w:rsidRPr="00BB5103">
              <w:rPr>
                <w:spacing w:val="-4"/>
                <w:w w:val="104"/>
                <w:sz w:val="17"/>
                <w:lang w:val="ru-RU"/>
              </w:rPr>
              <w:t>к</w:t>
            </w:r>
            <w:r w:rsidRPr="00BB5103">
              <w:rPr>
                <w:spacing w:val="-2"/>
                <w:w w:val="104"/>
                <w:sz w:val="17"/>
                <w:lang w:val="ru-RU"/>
              </w:rPr>
              <w:t>і</w:t>
            </w:r>
            <w:r w:rsidRPr="00BB5103">
              <w:rPr>
                <w:spacing w:val="3"/>
                <w:w w:val="104"/>
                <w:sz w:val="17"/>
                <w:lang w:val="ru-RU"/>
              </w:rPr>
              <w:t>с</w:t>
            </w:r>
            <w:r w:rsidRPr="00BB5103">
              <w:rPr>
                <w:w w:val="104"/>
                <w:sz w:val="17"/>
                <w:lang w:val="ru-RU"/>
              </w:rPr>
              <w:t>ть</w:t>
            </w:r>
            <w:r w:rsidRPr="00BB5103">
              <w:rPr>
                <w:spacing w:val="-4"/>
                <w:sz w:val="17"/>
                <w:lang w:val="ru-RU"/>
              </w:rPr>
              <w:t xml:space="preserve"> </w:t>
            </w:r>
            <w:r w:rsidRPr="00BB5103">
              <w:rPr>
                <w:spacing w:val="-5"/>
                <w:w w:val="104"/>
                <w:sz w:val="17"/>
                <w:lang w:val="ru-RU"/>
              </w:rPr>
              <w:t>р</w:t>
            </w:r>
            <w:r w:rsidRPr="00BB5103">
              <w:rPr>
                <w:spacing w:val="4"/>
                <w:w w:val="104"/>
                <w:sz w:val="17"/>
                <w:lang w:val="ru-RU"/>
              </w:rPr>
              <w:t>о</w:t>
            </w:r>
            <w:r w:rsidRPr="00BB5103">
              <w:rPr>
                <w:spacing w:val="3"/>
                <w:w w:val="104"/>
                <w:sz w:val="17"/>
                <w:lang w:val="ru-RU"/>
              </w:rPr>
              <w:t>б</w:t>
            </w:r>
            <w:r w:rsidRPr="00BB5103">
              <w:rPr>
                <w:spacing w:val="4"/>
                <w:w w:val="104"/>
                <w:sz w:val="17"/>
                <w:lang w:val="ru-RU"/>
              </w:rPr>
              <w:t>о</w:t>
            </w:r>
            <w:r w:rsidRPr="00BB5103">
              <w:rPr>
                <w:spacing w:val="-5"/>
                <w:w w:val="104"/>
                <w:sz w:val="17"/>
                <w:lang w:val="ru-RU"/>
              </w:rPr>
              <w:t>ч</w:t>
            </w:r>
            <w:r w:rsidRPr="00BB5103">
              <w:rPr>
                <w:spacing w:val="2"/>
                <w:w w:val="104"/>
                <w:sz w:val="17"/>
                <w:lang w:val="ru-RU"/>
              </w:rPr>
              <w:t>и</w:t>
            </w:r>
            <w:r w:rsidRPr="00BB5103">
              <w:rPr>
                <w:w w:val="104"/>
                <w:sz w:val="17"/>
                <w:lang w:val="ru-RU"/>
              </w:rPr>
              <w:t>х</w:t>
            </w:r>
            <w:r w:rsidRPr="00BB5103">
              <w:rPr>
                <w:spacing w:val="2"/>
                <w:sz w:val="17"/>
                <w:lang w:val="ru-RU"/>
              </w:rPr>
              <w:t xml:space="preserve"> </w:t>
            </w:r>
            <w:r w:rsidRPr="00BB5103">
              <w:rPr>
                <w:spacing w:val="-1"/>
                <w:w w:val="104"/>
                <w:sz w:val="17"/>
                <w:lang w:val="ru-RU"/>
              </w:rPr>
              <w:t>д</w:t>
            </w:r>
            <w:r w:rsidRPr="00BB5103">
              <w:rPr>
                <w:spacing w:val="3"/>
                <w:w w:val="104"/>
                <w:sz w:val="17"/>
                <w:lang w:val="ru-RU"/>
              </w:rPr>
              <w:t>н</w:t>
            </w:r>
            <w:r w:rsidRPr="00BB5103">
              <w:rPr>
                <w:spacing w:val="-2"/>
                <w:w w:val="104"/>
                <w:sz w:val="17"/>
                <w:lang w:val="ru-RU"/>
              </w:rPr>
              <w:t>і</w:t>
            </w:r>
            <w:r w:rsidRPr="00BB5103">
              <w:rPr>
                <w:w w:val="104"/>
                <w:sz w:val="17"/>
                <w:lang w:val="ru-RU"/>
              </w:rPr>
              <w:t>в</w:t>
            </w:r>
            <w:r w:rsidRPr="00BB5103">
              <w:rPr>
                <w:spacing w:val="4"/>
                <w:sz w:val="17"/>
                <w:lang w:val="ru-RU"/>
              </w:rPr>
              <w:t xml:space="preserve"> </w:t>
            </w:r>
            <w:r w:rsidRPr="00BB5103">
              <w:rPr>
                <w:spacing w:val="-5"/>
                <w:w w:val="104"/>
                <w:sz w:val="17"/>
                <w:lang w:val="ru-RU"/>
              </w:rPr>
              <w:t>М</w:t>
            </w:r>
            <w:r w:rsidRPr="00BB5103">
              <w:rPr>
                <w:spacing w:val="2"/>
                <w:w w:val="104"/>
                <w:sz w:val="17"/>
                <w:lang w:val="ru-RU"/>
              </w:rPr>
              <w:t>Г</w:t>
            </w:r>
            <w:r w:rsidRPr="00BB5103">
              <w:rPr>
                <w:spacing w:val="1"/>
                <w:w w:val="104"/>
                <w:sz w:val="17"/>
                <w:lang w:val="ru-RU"/>
              </w:rPr>
              <w:t>Е</w:t>
            </w:r>
            <w:r w:rsidRPr="00BB5103">
              <w:rPr>
                <w:w w:val="104"/>
                <w:sz w:val="17"/>
                <w:lang w:val="ru-RU"/>
              </w:rPr>
              <w:t>С</w:t>
            </w:r>
            <w:r w:rsidRPr="00BB5103">
              <w:rPr>
                <w:spacing w:val="4"/>
                <w:sz w:val="17"/>
                <w:lang w:val="ru-RU"/>
              </w:rPr>
              <w:t xml:space="preserve"> </w:t>
            </w:r>
            <w:r w:rsidRPr="00BB5103">
              <w:rPr>
                <w:w w:val="104"/>
                <w:sz w:val="17"/>
                <w:lang w:val="ru-RU"/>
              </w:rPr>
              <w:t>у</w:t>
            </w:r>
            <w:r w:rsidRPr="00BB5103">
              <w:rPr>
                <w:spacing w:val="-1"/>
                <w:sz w:val="17"/>
                <w:lang w:val="ru-RU"/>
              </w:rPr>
              <w:t xml:space="preserve"> </w:t>
            </w:r>
            <w:r w:rsidRPr="00BB5103">
              <w:rPr>
                <w:spacing w:val="-2"/>
                <w:w w:val="104"/>
                <w:sz w:val="17"/>
                <w:lang w:val="ru-RU"/>
              </w:rPr>
              <w:t>мі</w:t>
            </w:r>
            <w:r w:rsidRPr="00BB5103">
              <w:rPr>
                <w:spacing w:val="3"/>
                <w:w w:val="104"/>
                <w:sz w:val="17"/>
                <w:lang w:val="ru-RU"/>
              </w:rPr>
              <w:t>с</w:t>
            </w:r>
            <w:r w:rsidRPr="00BB5103">
              <w:rPr>
                <w:spacing w:val="4"/>
                <w:w w:val="104"/>
                <w:sz w:val="17"/>
                <w:lang w:val="ru-RU"/>
              </w:rPr>
              <w:t>я</w:t>
            </w:r>
            <w:r w:rsidRPr="00BB5103">
              <w:rPr>
                <w:spacing w:val="1"/>
                <w:w w:val="104"/>
                <w:sz w:val="17"/>
                <w:lang w:val="ru-RU"/>
              </w:rPr>
              <w:t>ц</w:t>
            </w:r>
            <w:r w:rsidRPr="00BB5103">
              <w:rPr>
                <w:w w:val="104"/>
                <w:sz w:val="17"/>
                <w:lang w:val="ru-RU"/>
              </w:rPr>
              <w:t xml:space="preserve">ь </w:t>
            </w:r>
            <w:r w:rsidRPr="00BB5103">
              <w:rPr>
                <w:spacing w:val="1"/>
                <w:w w:val="104"/>
                <w:sz w:val="17"/>
              </w:rPr>
              <w:t>T</w:t>
            </w:r>
            <w:r w:rsidRPr="00BB5103">
              <w:rPr>
                <w:w w:val="104"/>
                <w:sz w:val="17"/>
                <w:lang w:val="ru-RU"/>
              </w:rPr>
              <w:t>,</w:t>
            </w:r>
            <w:r w:rsidRPr="00BB5103">
              <w:rPr>
                <w:spacing w:val="5"/>
                <w:sz w:val="17"/>
                <w:lang w:val="ru-RU"/>
              </w:rPr>
              <w:t xml:space="preserve"> </w:t>
            </w:r>
            <w:r w:rsidRPr="00BB5103">
              <w:rPr>
                <w:spacing w:val="-1"/>
                <w:w w:val="104"/>
                <w:sz w:val="17"/>
                <w:lang w:val="ru-RU"/>
              </w:rPr>
              <w:t>д</w:t>
            </w:r>
            <w:r w:rsidRPr="00BB5103">
              <w:rPr>
                <w:spacing w:val="3"/>
                <w:w w:val="104"/>
                <w:sz w:val="17"/>
                <w:lang w:val="ru-RU"/>
              </w:rPr>
              <w:t>н</w:t>
            </w:r>
            <w:r w:rsidRPr="00BB5103">
              <w:rPr>
                <w:spacing w:val="-2"/>
                <w:w w:val="104"/>
                <w:sz w:val="17"/>
                <w:lang w:val="ru-RU"/>
              </w:rPr>
              <w:t>і</w:t>
            </w:r>
            <w:r w:rsidRPr="00BB5103">
              <w:rPr>
                <w:w w:val="104"/>
                <w:sz w:val="17"/>
                <w:lang w:val="ru-RU"/>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D5BB5" w:rsidRPr="00BB5103" w:rsidRDefault="009D5BB5" w:rsidP="00BB5103">
            <w:pPr>
              <w:pStyle w:val="TableParagraph"/>
              <w:spacing w:before="5"/>
              <w:jc w:val="left"/>
              <w:rPr>
                <w:rFonts w:ascii="Arial"/>
                <w:sz w:val="24"/>
                <w:lang w:val="ru-RU"/>
              </w:rPr>
            </w:pPr>
          </w:p>
          <w:p w:rsidR="009D5BB5" w:rsidRPr="00BB5103" w:rsidRDefault="009D5BB5" w:rsidP="00BB5103">
            <w:pPr>
              <w:pStyle w:val="TableParagraph"/>
              <w:ind w:left="68"/>
              <w:jc w:val="left"/>
              <w:rPr>
                <w:sz w:val="17"/>
              </w:rPr>
            </w:pPr>
            <w:r w:rsidRPr="00BB5103">
              <w:rPr>
                <w:spacing w:val="1"/>
                <w:w w:val="104"/>
                <w:sz w:val="17"/>
              </w:rPr>
              <w:t>В</w:t>
            </w:r>
            <w:r w:rsidRPr="00BB5103">
              <w:rPr>
                <w:spacing w:val="2"/>
                <w:w w:val="104"/>
                <w:sz w:val="17"/>
              </w:rPr>
              <w:t>и</w:t>
            </w:r>
            <w:r w:rsidRPr="00BB5103">
              <w:rPr>
                <w:spacing w:val="-5"/>
                <w:w w:val="104"/>
                <w:sz w:val="17"/>
              </w:rPr>
              <w:t>р</w:t>
            </w:r>
            <w:r w:rsidRPr="00BB5103">
              <w:rPr>
                <w:spacing w:val="4"/>
                <w:w w:val="104"/>
                <w:sz w:val="17"/>
              </w:rPr>
              <w:t>о</w:t>
            </w:r>
            <w:r w:rsidRPr="00BB5103">
              <w:rPr>
                <w:spacing w:val="3"/>
                <w:w w:val="104"/>
                <w:sz w:val="17"/>
              </w:rPr>
              <w:t>б</w:t>
            </w:r>
            <w:r w:rsidRPr="00BB5103">
              <w:rPr>
                <w:spacing w:val="-2"/>
                <w:w w:val="104"/>
                <w:sz w:val="17"/>
              </w:rPr>
              <w:t>і</w:t>
            </w:r>
            <w:r w:rsidRPr="00BB5103">
              <w:rPr>
                <w:w w:val="104"/>
                <w:sz w:val="17"/>
              </w:rPr>
              <w:t>т</w:t>
            </w:r>
            <w:r w:rsidRPr="00BB5103">
              <w:rPr>
                <w:spacing w:val="-4"/>
                <w:w w:val="104"/>
                <w:sz w:val="17"/>
              </w:rPr>
              <w:t>к</w:t>
            </w:r>
            <w:r w:rsidRPr="00BB5103">
              <w:rPr>
                <w:w w:val="104"/>
                <w:sz w:val="17"/>
              </w:rPr>
              <w:t>а</w:t>
            </w:r>
            <w:r w:rsidRPr="00BB5103">
              <w:rPr>
                <w:spacing w:val="4"/>
                <w:sz w:val="17"/>
              </w:rPr>
              <w:t xml:space="preserve"> </w:t>
            </w:r>
            <w:r w:rsidRPr="00BB5103">
              <w:rPr>
                <w:w w:val="104"/>
                <w:sz w:val="17"/>
              </w:rPr>
              <w:t>е</w:t>
            </w:r>
            <w:r w:rsidRPr="00BB5103">
              <w:rPr>
                <w:spacing w:val="-2"/>
                <w:w w:val="104"/>
                <w:sz w:val="17"/>
              </w:rPr>
              <w:t>л</w:t>
            </w:r>
            <w:r w:rsidRPr="00BB5103">
              <w:rPr>
                <w:w w:val="104"/>
                <w:sz w:val="17"/>
              </w:rPr>
              <w:t>е</w:t>
            </w:r>
            <w:r w:rsidRPr="00BB5103">
              <w:rPr>
                <w:spacing w:val="-4"/>
                <w:w w:val="104"/>
                <w:sz w:val="17"/>
              </w:rPr>
              <w:t>к</w:t>
            </w:r>
            <w:r w:rsidRPr="00BB5103">
              <w:rPr>
                <w:w w:val="104"/>
                <w:sz w:val="17"/>
              </w:rPr>
              <w:t>т</w:t>
            </w:r>
            <w:r w:rsidRPr="00BB5103">
              <w:rPr>
                <w:spacing w:val="-5"/>
                <w:w w:val="104"/>
                <w:sz w:val="17"/>
              </w:rPr>
              <w:t>р</w:t>
            </w:r>
            <w:r w:rsidRPr="00BB5103">
              <w:rPr>
                <w:spacing w:val="4"/>
                <w:w w:val="104"/>
                <w:sz w:val="17"/>
              </w:rPr>
              <w:t>о</w:t>
            </w:r>
            <w:r w:rsidRPr="00BB5103">
              <w:rPr>
                <w:w w:val="104"/>
                <w:sz w:val="17"/>
              </w:rPr>
              <w:t>е</w:t>
            </w:r>
            <w:r w:rsidRPr="00BB5103">
              <w:rPr>
                <w:spacing w:val="3"/>
                <w:w w:val="104"/>
                <w:sz w:val="17"/>
              </w:rPr>
              <w:t>н</w:t>
            </w:r>
            <w:r w:rsidRPr="00BB5103">
              <w:rPr>
                <w:w w:val="104"/>
                <w:sz w:val="17"/>
              </w:rPr>
              <w:t>е</w:t>
            </w:r>
            <w:r w:rsidRPr="00BB5103">
              <w:rPr>
                <w:spacing w:val="-5"/>
                <w:w w:val="104"/>
                <w:sz w:val="17"/>
              </w:rPr>
              <w:t>р</w:t>
            </w:r>
            <w:r w:rsidRPr="00BB5103">
              <w:rPr>
                <w:spacing w:val="-3"/>
                <w:w w:val="104"/>
                <w:sz w:val="17"/>
              </w:rPr>
              <w:t>г</w:t>
            </w:r>
            <w:r w:rsidRPr="00BB5103">
              <w:rPr>
                <w:spacing w:val="-2"/>
                <w:w w:val="104"/>
                <w:sz w:val="17"/>
              </w:rPr>
              <w:t>ії</w:t>
            </w:r>
            <w:r w:rsidRPr="00BB5103">
              <w:rPr>
                <w:w w:val="104"/>
                <w:sz w:val="17"/>
              </w:rPr>
              <w:t>,</w:t>
            </w:r>
            <w:r w:rsidRPr="00BB5103">
              <w:rPr>
                <w:spacing w:val="5"/>
                <w:sz w:val="17"/>
              </w:rPr>
              <w:t xml:space="preserve"> </w:t>
            </w:r>
            <w:r w:rsidRPr="00BB5103">
              <w:rPr>
                <w:spacing w:val="2"/>
                <w:w w:val="104"/>
                <w:sz w:val="17"/>
              </w:rPr>
              <w:t>Г</w:t>
            </w:r>
            <w:r w:rsidRPr="00BB5103">
              <w:rPr>
                <w:spacing w:val="1"/>
                <w:w w:val="104"/>
                <w:sz w:val="17"/>
              </w:rPr>
              <w:t>В</w:t>
            </w:r>
            <w:r w:rsidRPr="00BB5103">
              <w:rPr>
                <w:w w:val="104"/>
                <w:sz w:val="17"/>
              </w:rPr>
              <w:t>т</w:t>
            </w:r>
            <w:r w:rsidRPr="00BB5103">
              <w:rPr>
                <w:spacing w:val="4"/>
                <w:w w:val="104"/>
                <w:sz w:val="17"/>
              </w:rPr>
              <w:t>.</w:t>
            </w:r>
            <w:r w:rsidRPr="00BB5103">
              <w:rPr>
                <w:spacing w:val="-3"/>
                <w:w w:val="104"/>
                <w:sz w:val="17"/>
              </w:rPr>
              <w:t>г</w:t>
            </w:r>
            <w:r w:rsidRPr="00BB5103">
              <w:rPr>
                <w:spacing w:val="4"/>
                <w:w w:val="104"/>
                <w:sz w:val="17"/>
              </w:rPr>
              <w:t>о</w:t>
            </w:r>
            <w:r w:rsidRPr="00BB5103">
              <w:rPr>
                <w:spacing w:val="-1"/>
                <w:w w:val="104"/>
                <w:sz w:val="17"/>
              </w:rPr>
              <w:t>д</w:t>
            </w:r>
            <w:r w:rsidRPr="00BB5103">
              <w:rPr>
                <w:spacing w:val="2"/>
                <w:w w:val="104"/>
                <w:sz w:val="17"/>
              </w:rPr>
              <w:t>и</w:t>
            </w:r>
            <w:r w:rsidRPr="00BB5103">
              <w:rPr>
                <w:spacing w:val="3"/>
                <w:w w:val="104"/>
                <w:sz w:val="17"/>
              </w:rPr>
              <w:t>н</w:t>
            </w:r>
            <w:r w:rsidRPr="00BB5103">
              <w:rPr>
                <w:w w:val="104"/>
                <w:sz w:val="17"/>
              </w:rPr>
              <w:t>.</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10"/>
              <w:rPr>
                <w:sz w:val="17"/>
              </w:rPr>
            </w:pPr>
            <w:r w:rsidRPr="00BB5103">
              <w:rPr>
                <w:w w:val="104"/>
                <w:sz w:val="17"/>
              </w:rPr>
              <w:lastRenderedPageBreak/>
              <w:t>1</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44"/>
              <w:jc w:val="right"/>
              <w:rPr>
                <w:sz w:val="17"/>
              </w:rPr>
            </w:pPr>
            <w:r w:rsidRPr="00BB5103">
              <w:rPr>
                <w:w w:val="105"/>
                <w:sz w:val="17"/>
              </w:rPr>
              <w:t>11,8</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w w:val="105"/>
                <w:sz w:val="17"/>
              </w:rPr>
              <w:t>8,37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08" w:right="97"/>
              <w:rPr>
                <w:sz w:val="17"/>
              </w:rPr>
            </w:pPr>
            <w:r w:rsidRPr="00BB5103">
              <w:rPr>
                <w:w w:val="105"/>
                <w:sz w:val="17"/>
              </w:rPr>
              <w:t>999,00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26</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0,62</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10"/>
              <w:rPr>
                <w:sz w:val="17"/>
              </w:rPr>
            </w:pPr>
            <w:r w:rsidRPr="00BB5103">
              <w:rPr>
                <w:w w:val="104"/>
                <w:sz w:val="17"/>
              </w:rPr>
              <w:t>2</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204"/>
              <w:jc w:val="right"/>
              <w:rPr>
                <w:sz w:val="17"/>
              </w:rPr>
            </w:pPr>
            <w:r w:rsidRPr="00BB5103">
              <w:rPr>
                <w:w w:val="105"/>
                <w:sz w:val="17"/>
              </w:rPr>
              <w:t>17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70" w:right="160"/>
              <w:rPr>
                <w:sz w:val="17"/>
              </w:rPr>
            </w:pPr>
            <w:r w:rsidRPr="00BB5103">
              <w:rPr>
                <w:w w:val="105"/>
                <w:sz w:val="17"/>
              </w:rPr>
              <w:t>13,57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1619,65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28</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1,09</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10"/>
              <w:rPr>
                <w:sz w:val="17"/>
              </w:rPr>
            </w:pPr>
            <w:r w:rsidRPr="00BB5103">
              <w:rPr>
                <w:w w:val="104"/>
                <w:sz w:val="17"/>
              </w:rPr>
              <w:t>3</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44"/>
              <w:jc w:val="right"/>
              <w:rPr>
                <w:sz w:val="17"/>
              </w:rPr>
            </w:pPr>
            <w:r w:rsidRPr="00BB5103">
              <w:rPr>
                <w:w w:val="105"/>
                <w:sz w:val="17"/>
              </w:rPr>
              <w:t>21,5</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70" w:right="160"/>
              <w:rPr>
                <w:sz w:val="17"/>
              </w:rPr>
            </w:pPr>
            <w:r w:rsidRPr="00BB5103">
              <w:rPr>
                <w:w w:val="105"/>
                <w:sz w:val="17"/>
              </w:rPr>
              <w:t>18,07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2156,75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30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1,55</w:t>
            </w:r>
          </w:p>
        </w:tc>
      </w:tr>
      <w:tr w:rsidR="009D5BB5" w:rsidTr="00BB5103">
        <w:trPr>
          <w:trHeight w:hRule="exact" w:val="25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34"/>
              <w:ind w:left="10"/>
              <w:rPr>
                <w:sz w:val="17"/>
              </w:rPr>
            </w:pPr>
            <w:r w:rsidRPr="00BB5103">
              <w:rPr>
                <w:w w:val="104"/>
                <w:sz w:val="17"/>
              </w:rPr>
              <w:t>4</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right="204"/>
              <w:jc w:val="right"/>
              <w:rPr>
                <w:sz w:val="17"/>
              </w:rPr>
            </w:pPr>
            <w:r w:rsidRPr="00BB5103">
              <w:rPr>
                <w:w w:val="105"/>
                <w:sz w:val="17"/>
              </w:rPr>
              <w:t>64</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121" w:right="121"/>
              <w:rPr>
                <w:sz w:val="17"/>
              </w:rPr>
            </w:pPr>
            <w:r w:rsidRPr="00BB5103">
              <w:rPr>
                <w:w w:val="105"/>
                <w:sz w:val="17"/>
              </w:rPr>
              <w:t>30,57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170" w:right="160"/>
              <w:rPr>
                <w:sz w:val="17"/>
              </w:rPr>
            </w:pPr>
            <w:r w:rsidRPr="00BB5103">
              <w:rPr>
                <w:w w:val="105"/>
                <w:sz w:val="17"/>
              </w:rPr>
              <w:t>30,00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08" w:right="98"/>
              <w:rPr>
                <w:b/>
                <w:sz w:val="19"/>
              </w:rPr>
            </w:pPr>
            <w:r w:rsidRPr="00BB5103">
              <w:rPr>
                <w:b/>
                <w:color w:val="FF0000"/>
                <w:w w:val="105"/>
                <w:sz w:val="19"/>
              </w:rPr>
              <w:t>3580,66</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169" w:right="160"/>
              <w:rPr>
                <w:sz w:val="17"/>
              </w:rPr>
            </w:pPr>
            <w:r w:rsidRPr="00BB5103">
              <w:rPr>
                <w:w w:val="105"/>
                <w:sz w:val="17"/>
              </w:rPr>
              <w:t>30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34"/>
              <w:ind w:left="161" w:right="160"/>
              <w:rPr>
                <w:sz w:val="17"/>
              </w:rPr>
            </w:pPr>
            <w:r w:rsidRPr="00BB5103">
              <w:rPr>
                <w:color w:val="FF0000"/>
                <w:w w:val="105"/>
                <w:sz w:val="17"/>
              </w:rPr>
              <w:t>2,58</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10"/>
              <w:rPr>
                <w:sz w:val="17"/>
              </w:rPr>
            </w:pPr>
            <w:r w:rsidRPr="00BB5103">
              <w:rPr>
                <w:w w:val="104"/>
                <w:sz w:val="17"/>
              </w:rPr>
              <w:t>5</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44"/>
              <w:jc w:val="right"/>
              <w:rPr>
                <w:sz w:val="17"/>
              </w:rPr>
            </w:pPr>
            <w:r w:rsidRPr="00BB5103">
              <w:rPr>
                <w:w w:val="105"/>
                <w:sz w:val="17"/>
              </w:rPr>
              <w:t>36,2</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21" w:right="110"/>
              <w:rPr>
                <w:sz w:val="17"/>
              </w:rPr>
            </w:pPr>
            <w:r w:rsidRPr="00BB5103">
              <w:rPr>
                <w:w w:val="105"/>
                <w:sz w:val="17"/>
              </w:rPr>
              <w:t>2,77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70" w:right="160"/>
              <w:rPr>
                <w:sz w:val="17"/>
              </w:rPr>
            </w:pPr>
            <w:r w:rsidRPr="00BB5103">
              <w:rPr>
                <w:w w:val="105"/>
                <w:sz w:val="17"/>
              </w:rPr>
              <w:t>30,00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3580,66</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28</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2,41</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10"/>
              <w:rPr>
                <w:sz w:val="17"/>
              </w:rPr>
            </w:pPr>
            <w:r w:rsidRPr="00BB5103">
              <w:rPr>
                <w:w w:val="104"/>
                <w:sz w:val="17"/>
              </w:rPr>
              <w:t>6</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44"/>
              <w:jc w:val="right"/>
              <w:rPr>
                <w:sz w:val="17"/>
              </w:rPr>
            </w:pPr>
            <w:r w:rsidRPr="00BB5103">
              <w:rPr>
                <w:w w:val="105"/>
                <w:sz w:val="17"/>
              </w:rPr>
              <w:t>31,1</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70" w:right="160"/>
              <w:rPr>
                <w:sz w:val="17"/>
              </w:rPr>
            </w:pPr>
            <w:r w:rsidRPr="00BB5103">
              <w:rPr>
                <w:w w:val="105"/>
                <w:sz w:val="17"/>
              </w:rPr>
              <w:t>27,67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3302,56</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26</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2,06</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10"/>
              <w:rPr>
                <w:sz w:val="17"/>
              </w:rPr>
            </w:pPr>
            <w:r w:rsidRPr="00BB5103">
              <w:rPr>
                <w:w w:val="104"/>
                <w:sz w:val="17"/>
              </w:rPr>
              <w:t>7</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44"/>
              <w:jc w:val="right"/>
              <w:rPr>
                <w:sz w:val="17"/>
              </w:rPr>
            </w:pPr>
            <w:r w:rsidRPr="00BB5103">
              <w:rPr>
                <w:w w:val="105"/>
                <w:sz w:val="17"/>
              </w:rPr>
              <w:t>23,3</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70" w:right="160"/>
              <w:rPr>
                <w:sz w:val="17"/>
              </w:rPr>
            </w:pPr>
            <w:r w:rsidRPr="00BB5103">
              <w:rPr>
                <w:w w:val="105"/>
                <w:sz w:val="17"/>
              </w:rPr>
              <w:t>19,87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2371,59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26</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1,48</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10"/>
              <w:rPr>
                <w:sz w:val="17"/>
              </w:rPr>
            </w:pPr>
            <w:r w:rsidRPr="00BB5103">
              <w:rPr>
                <w:w w:val="104"/>
                <w:sz w:val="17"/>
              </w:rPr>
              <w:t>8</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204"/>
              <w:jc w:val="right"/>
              <w:rPr>
                <w:sz w:val="17"/>
              </w:rPr>
            </w:pPr>
            <w:r w:rsidRPr="00BB5103">
              <w:rPr>
                <w:w w:val="105"/>
                <w:sz w:val="17"/>
              </w:rPr>
              <w:t>15</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70" w:right="160"/>
              <w:rPr>
                <w:sz w:val="17"/>
              </w:rPr>
            </w:pPr>
            <w:r w:rsidRPr="00BB5103">
              <w:rPr>
                <w:w w:val="105"/>
                <w:sz w:val="17"/>
              </w:rPr>
              <w:t>11,57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1380,94</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24</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0,80</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10"/>
              <w:rPr>
                <w:sz w:val="17"/>
              </w:rPr>
            </w:pPr>
            <w:r w:rsidRPr="00BB5103">
              <w:rPr>
                <w:w w:val="104"/>
                <w:sz w:val="17"/>
              </w:rPr>
              <w:t>9</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44"/>
              <w:jc w:val="right"/>
              <w:rPr>
                <w:sz w:val="17"/>
              </w:rPr>
            </w:pPr>
            <w:r w:rsidRPr="00BB5103">
              <w:rPr>
                <w:w w:val="105"/>
                <w:sz w:val="17"/>
              </w:rPr>
              <w:t>13,1</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w w:val="105"/>
                <w:sz w:val="17"/>
              </w:rPr>
              <w:t>9,67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1154,17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0,55</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66" w:right="66"/>
              <w:rPr>
                <w:sz w:val="17"/>
              </w:rPr>
            </w:pPr>
            <w:r w:rsidRPr="00BB5103">
              <w:rPr>
                <w:w w:val="105"/>
                <w:sz w:val="17"/>
              </w:rPr>
              <w:t>10</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44"/>
              <w:jc w:val="right"/>
              <w:rPr>
                <w:sz w:val="17"/>
              </w:rPr>
            </w:pPr>
            <w:r w:rsidRPr="00BB5103">
              <w:rPr>
                <w:w w:val="105"/>
                <w:sz w:val="17"/>
              </w:rPr>
              <w:t>16,2</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70" w:right="160"/>
              <w:rPr>
                <w:sz w:val="17"/>
              </w:rPr>
            </w:pPr>
            <w:r w:rsidRPr="00BB5103">
              <w:rPr>
                <w:w w:val="105"/>
                <w:sz w:val="17"/>
              </w:rPr>
              <w:t>12,77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1524,17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0,73</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66" w:right="66"/>
              <w:rPr>
                <w:sz w:val="17"/>
              </w:rPr>
            </w:pPr>
            <w:r w:rsidRPr="00BB5103">
              <w:rPr>
                <w:w w:val="105"/>
                <w:sz w:val="17"/>
              </w:rPr>
              <w:t>11</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44"/>
              <w:jc w:val="right"/>
              <w:rPr>
                <w:sz w:val="17"/>
              </w:rPr>
            </w:pPr>
            <w:r w:rsidRPr="00BB5103">
              <w:rPr>
                <w:w w:val="105"/>
                <w:sz w:val="17"/>
              </w:rPr>
              <w:t>25,3</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70" w:right="160"/>
              <w:rPr>
                <w:sz w:val="17"/>
              </w:rPr>
            </w:pPr>
            <w:r w:rsidRPr="00BB5103">
              <w:rPr>
                <w:w w:val="105"/>
                <w:sz w:val="17"/>
              </w:rPr>
              <w:t>21,87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2610,30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26</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1,63</w:t>
            </w:r>
          </w:p>
        </w:tc>
      </w:tr>
      <w:tr w:rsidR="009D5BB5" w:rsidTr="00BB5103">
        <w:trPr>
          <w:trHeight w:hRule="exact" w:val="236"/>
        </w:trPr>
        <w:tc>
          <w:tcPr>
            <w:tcW w:w="364" w:type="dxa"/>
            <w:tcBorders>
              <w:top w:val="single" w:sz="4" w:space="0" w:color="000000"/>
              <w:left w:val="single" w:sz="4" w:space="0" w:color="000000"/>
              <w:bottom w:val="single" w:sz="4" w:space="0" w:color="000000"/>
              <w:right w:val="single" w:sz="4" w:space="0" w:color="000000"/>
            </w:tcBorders>
            <w:shd w:val="clear" w:color="auto" w:fill="BCD6ED"/>
          </w:tcPr>
          <w:p w:rsidR="009D5BB5" w:rsidRPr="00BB5103" w:rsidRDefault="009D5BB5" w:rsidP="00BB5103">
            <w:pPr>
              <w:pStyle w:val="TableParagraph"/>
              <w:spacing w:before="15"/>
              <w:ind w:left="66" w:right="66"/>
              <w:rPr>
                <w:sz w:val="17"/>
              </w:rPr>
            </w:pPr>
            <w:r w:rsidRPr="00BB5103">
              <w:rPr>
                <w:w w:val="105"/>
                <w:sz w:val="17"/>
              </w:rPr>
              <w:t>12</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44"/>
              <w:jc w:val="right"/>
              <w:rPr>
                <w:sz w:val="17"/>
              </w:rPr>
            </w:pPr>
            <w:r w:rsidRPr="00BB5103">
              <w:rPr>
                <w:w w:val="105"/>
                <w:sz w:val="17"/>
              </w:rPr>
              <w:t>26,2</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3,43</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5"/>
              <w:rPr>
                <w:sz w:val="17"/>
              </w:rPr>
            </w:pPr>
            <w:r w:rsidRPr="00BB5103">
              <w:rPr>
                <w:w w:val="104"/>
                <w:sz w:val="17"/>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70" w:right="160"/>
              <w:rPr>
                <w:sz w:val="17"/>
              </w:rPr>
            </w:pPr>
            <w:r w:rsidRPr="00BB5103">
              <w:rPr>
                <w:w w:val="105"/>
                <w:sz w:val="17"/>
              </w:rPr>
              <w:t>22,77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right="183"/>
              <w:jc w:val="right"/>
              <w:rPr>
                <w:sz w:val="17"/>
              </w:rPr>
            </w:pPr>
            <w:r w:rsidRPr="00BB5103">
              <w:rPr>
                <w:color w:val="FF0000"/>
                <w:w w:val="105"/>
                <w:sz w:val="17"/>
              </w:rPr>
              <w:t>352,5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0" w:right="160"/>
              <w:rPr>
                <w:sz w:val="17"/>
              </w:rPr>
            </w:pPr>
            <w:r w:rsidRPr="00BB5103">
              <w:rPr>
                <w:color w:val="1F3763"/>
                <w:w w:val="105"/>
                <w:sz w:val="17"/>
              </w:rPr>
              <w:t>310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41" w:right="131"/>
              <w:rPr>
                <w:sz w:val="17"/>
              </w:rPr>
            </w:pPr>
            <w:r w:rsidRPr="00BB5103">
              <w:rPr>
                <w:w w:val="105"/>
                <w:sz w:val="17"/>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2" w:right="131"/>
              <w:rPr>
                <w:sz w:val="17"/>
              </w:rPr>
            </w:pPr>
            <w:r w:rsidRPr="00BB5103">
              <w:rPr>
                <w:w w:val="105"/>
                <w:sz w:val="17"/>
              </w:rPr>
              <w:t>0,13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71" w:right="71"/>
              <w:rPr>
                <w:sz w:val="17"/>
              </w:rPr>
            </w:pPr>
            <w:r w:rsidRPr="00BB5103">
              <w:rPr>
                <w:w w:val="105"/>
                <w:sz w:val="17"/>
              </w:rPr>
              <w:t>13,37</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31" w:right="121"/>
              <w:rPr>
                <w:sz w:val="17"/>
              </w:rPr>
            </w:pPr>
            <w:r w:rsidRPr="00BB5103">
              <w:rPr>
                <w:w w:val="105"/>
                <w:sz w:val="17"/>
              </w:rPr>
              <w:t>0,91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99" w:right="98"/>
              <w:rPr>
                <w:sz w:val="17"/>
              </w:rPr>
            </w:pPr>
            <w:r w:rsidRPr="00BB5103">
              <w:rPr>
                <w:w w:val="105"/>
                <w:sz w:val="17"/>
              </w:rPr>
              <w:t>2717,72</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9" w:right="160"/>
              <w:rPr>
                <w:sz w:val="17"/>
              </w:rPr>
            </w:pPr>
            <w:r w:rsidRPr="00BB5103">
              <w:rPr>
                <w:w w:val="105"/>
                <w:sz w:val="17"/>
              </w:rPr>
              <w:t>27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9D5BB5" w:rsidRPr="00BB5103" w:rsidRDefault="009D5BB5" w:rsidP="00BB5103">
            <w:pPr>
              <w:pStyle w:val="TableParagraph"/>
              <w:spacing w:before="15"/>
              <w:ind w:left="161" w:right="160"/>
              <w:rPr>
                <w:sz w:val="17"/>
              </w:rPr>
            </w:pPr>
            <w:r w:rsidRPr="00BB5103">
              <w:rPr>
                <w:color w:val="FF0000"/>
                <w:w w:val="105"/>
                <w:sz w:val="17"/>
              </w:rPr>
              <w:t>1,76</w:t>
            </w:r>
          </w:p>
        </w:tc>
      </w:tr>
      <w:tr w:rsidR="009D5BB5" w:rsidRPr="005B1890" w:rsidTr="00BB5103">
        <w:trPr>
          <w:trHeight w:hRule="exact" w:val="241"/>
        </w:trPr>
        <w:tc>
          <w:tcPr>
            <w:tcW w:w="9628" w:type="dxa"/>
            <w:gridSpan w:val="14"/>
            <w:tcBorders>
              <w:top w:val="single" w:sz="4" w:space="0" w:color="000000"/>
              <w:bottom w:val="single" w:sz="8" w:space="0" w:color="000000"/>
            </w:tcBorders>
            <w:shd w:val="clear" w:color="auto" w:fill="D9D9D9"/>
          </w:tcPr>
          <w:p w:rsidR="009D5BB5" w:rsidRPr="00BB5103" w:rsidRDefault="009D5BB5" w:rsidP="00BB5103">
            <w:pPr>
              <w:pStyle w:val="TableParagraph"/>
              <w:tabs>
                <w:tab w:val="left" w:pos="8314"/>
              </w:tabs>
              <w:spacing w:before="15"/>
              <w:ind w:left="1145"/>
              <w:jc w:val="left"/>
              <w:rPr>
                <w:b/>
                <w:sz w:val="12"/>
                <w:lang w:val="ru-RU"/>
              </w:rPr>
            </w:pPr>
            <w:r w:rsidRPr="00BB5103">
              <w:rPr>
                <w:b/>
                <w:w w:val="105"/>
                <w:sz w:val="17"/>
                <w:lang w:val="ru-RU"/>
              </w:rPr>
              <w:t>Середньорічна виробітка електроенергії, включно</w:t>
            </w:r>
            <w:r w:rsidRPr="00BB5103">
              <w:rPr>
                <w:b/>
                <w:spacing w:val="-21"/>
                <w:w w:val="105"/>
                <w:sz w:val="17"/>
                <w:lang w:val="ru-RU"/>
              </w:rPr>
              <w:t xml:space="preserve"> </w:t>
            </w:r>
            <w:r w:rsidRPr="00BB5103">
              <w:rPr>
                <w:b/>
                <w:spacing w:val="-3"/>
                <w:w w:val="105"/>
                <w:sz w:val="17"/>
                <w:lang w:val="ru-RU"/>
              </w:rPr>
              <w:t>із</w:t>
            </w:r>
            <w:r w:rsidRPr="00BB5103">
              <w:rPr>
                <w:b/>
                <w:spacing w:val="-5"/>
                <w:w w:val="105"/>
                <w:sz w:val="17"/>
                <w:lang w:val="ru-RU"/>
              </w:rPr>
              <w:t xml:space="preserve"> </w:t>
            </w:r>
            <w:r w:rsidRPr="00BB5103">
              <w:rPr>
                <w:b/>
                <w:w w:val="105"/>
                <w:sz w:val="17"/>
                <w:lang w:val="ru-RU"/>
              </w:rPr>
              <w:t>втратами</w:t>
            </w:r>
            <w:r w:rsidRPr="00BB5103">
              <w:rPr>
                <w:b/>
                <w:w w:val="105"/>
                <w:sz w:val="17"/>
                <w:lang w:val="ru-RU"/>
              </w:rPr>
              <w:tab/>
            </w:r>
            <w:r w:rsidRPr="00BB5103">
              <w:rPr>
                <w:b/>
                <w:color w:val="FF0000"/>
                <w:w w:val="105"/>
                <w:sz w:val="17"/>
                <w:lang w:val="ru-RU"/>
              </w:rPr>
              <w:t>17,261</w:t>
            </w:r>
            <w:r w:rsidRPr="00BB5103">
              <w:rPr>
                <w:b/>
                <w:color w:val="FF0000"/>
                <w:spacing w:val="19"/>
                <w:w w:val="105"/>
                <w:sz w:val="17"/>
                <w:lang w:val="ru-RU"/>
              </w:rPr>
              <w:t xml:space="preserve"> </w:t>
            </w:r>
            <w:r w:rsidRPr="00BB5103">
              <w:rPr>
                <w:b/>
                <w:w w:val="105"/>
                <w:position w:val="1"/>
                <w:sz w:val="12"/>
                <w:lang w:val="ru-RU"/>
              </w:rPr>
              <w:t>ГВт.год/рік</w:t>
            </w:r>
          </w:p>
        </w:tc>
      </w:tr>
      <w:tr w:rsidR="009D5BB5" w:rsidTr="00BB5103">
        <w:trPr>
          <w:trHeight w:hRule="exact" w:val="199"/>
        </w:trPr>
        <w:tc>
          <w:tcPr>
            <w:tcW w:w="9628" w:type="dxa"/>
            <w:gridSpan w:val="14"/>
            <w:tcBorders>
              <w:top w:val="single" w:sz="8" w:space="0" w:color="000000"/>
            </w:tcBorders>
            <w:shd w:val="clear" w:color="auto" w:fill="BEBEBE"/>
          </w:tcPr>
          <w:p w:rsidR="009D5BB5" w:rsidRPr="00BB5103" w:rsidRDefault="009D5BB5" w:rsidP="00BB5103">
            <w:pPr>
              <w:pStyle w:val="TableParagraph"/>
              <w:tabs>
                <w:tab w:val="left" w:pos="9278"/>
              </w:tabs>
              <w:spacing w:before="15"/>
              <w:ind w:left="2424"/>
              <w:jc w:val="left"/>
              <w:rPr>
                <w:b/>
                <w:sz w:val="17"/>
              </w:rPr>
            </w:pPr>
            <w:r w:rsidRPr="00BB5103">
              <w:rPr>
                <w:b/>
                <w:w w:val="105"/>
                <w:sz w:val="17"/>
              </w:rPr>
              <w:t>Кофіцієнт</w:t>
            </w:r>
            <w:r w:rsidRPr="00BB5103">
              <w:rPr>
                <w:b/>
                <w:spacing w:val="-7"/>
                <w:w w:val="105"/>
                <w:sz w:val="17"/>
              </w:rPr>
              <w:t xml:space="preserve"> </w:t>
            </w:r>
            <w:r w:rsidRPr="00BB5103">
              <w:rPr>
                <w:b/>
                <w:w w:val="105"/>
                <w:sz w:val="17"/>
              </w:rPr>
              <w:t>ефективності</w:t>
            </w:r>
            <w:r w:rsidRPr="00BB5103">
              <w:rPr>
                <w:b/>
                <w:spacing w:val="-11"/>
                <w:w w:val="105"/>
                <w:sz w:val="17"/>
              </w:rPr>
              <w:t xml:space="preserve"> </w:t>
            </w:r>
            <w:r w:rsidRPr="00BB5103">
              <w:rPr>
                <w:b/>
                <w:w w:val="105"/>
                <w:sz w:val="17"/>
              </w:rPr>
              <w:t>МГЕС</w:t>
            </w:r>
            <w:r w:rsidRPr="00BB5103">
              <w:rPr>
                <w:b/>
                <w:w w:val="105"/>
                <w:sz w:val="17"/>
              </w:rPr>
              <w:tab/>
              <w:t>0,56</w:t>
            </w:r>
          </w:p>
        </w:tc>
      </w:tr>
    </w:tbl>
    <w:p w:rsidR="00111F14" w:rsidRDefault="00111F14" w:rsidP="00F71655">
      <w:pPr>
        <w:pStyle w:val="23"/>
        <w:shd w:val="clear" w:color="auto" w:fill="auto"/>
        <w:spacing w:line="210" w:lineRule="exact"/>
        <w:jc w:val="left"/>
        <w:rPr>
          <w:rFonts w:ascii="Times New Roman" w:hAnsi="Times New Roman" w:cs="Times New Roman"/>
          <w:lang w:val="uk-UA"/>
        </w:rPr>
      </w:pPr>
    </w:p>
    <w:p w:rsidR="00F71655" w:rsidRPr="00111F14" w:rsidRDefault="00111F14" w:rsidP="00F71655">
      <w:pPr>
        <w:pStyle w:val="23"/>
        <w:shd w:val="clear" w:color="auto" w:fill="auto"/>
        <w:spacing w:line="210" w:lineRule="exact"/>
        <w:jc w:val="left"/>
        <w:rPr>
          <w:rFonts w:ascii="Times New Roman" w:hAnsi="Times New Roman" w:cs="Times New Roman"/>
        </w:rPr>
      </w:pPr>
      <w:r>
        <w:rPr>
          <w:rFonts w:ascii="Times New Roman" w:hAnsi="Times New Roman" w:cs="Times New Roman"/>
          <w:lang w:val="uk-UA"/>
        </w:rPr>
        <w:t xml:space="preserve">             </w:t>
      </w:r>
      <w:r w:rsidR="00F71655" w:rsidRPr="00111F14">
        <w:rPr>
          <w:rFonts w:ascii="Times New Roman" w:hAnsi="Times New Roman" w:cs="Times New Roman"/>
        </w:rPr>
        <w:t>Основні параметри підпірної споруди</w:t>
      </w:r>
    </w:p>
    <w:tbl>
      <w:tblPr>
        <w:tblOverlap w:val="never"/>
        <w:tblW w:w="0" w:type="auto"/>
        <w:jc w:val="center"/>
        <w:tblLayout w:type="fixed"/>
        <w:tblCellMar>
          <w:left w:w="10" w:type="dxa"/>
          <w:right w:w="10" w:type="dxa"/>
        </w:tblCellMar>
        <w:tblLook w:val="04A0"/>
      </w:tblPr>
      <w:tblGrid>
        <w:gridCol w:w="3221"/>
        <w:gridCol w:w="1301"/>
        <w:gridCol w:w="3907"/>
      </w:tblGrid>
      <w:tr w:rsidR="00F71655" w:rsidRPr="00111F14" w:rsidTr="0094421E">
        <w:trPr>
          <w:trHeight w:hRule="exact" w:val="586"/>
          <w:jc w:val="center"/>
        </w:trPr>
        <w:tc>
          <w:tcPr>
            <w:tcW w:w="3221" w:type="dxa"/>
            <w:tcBorders>
              <w:top w:val="single" w:sz="4" w:space="0" w:color="auto"/>
              <w:left w:val="single" w:sz="4" w:space="0" w:color="auto"/>
            </w:tcBorders>
            <w:shd w:val="clear" w:color="auto" w:fill="FFFFFF"/>
            <w:vAlign w:val="bottom"/>
          </w:tcPr>
          <w:p w:rsidR="00F71655" w:rsidRPr="00111F14" w:rsidRDefault="00F71655" w:rsidP="00F71655">
            <w:pPr>
              <w:pStyle w:val="10"/>
              <w:shd w:val="clear" w:color="auto" w:fill="auto"/>
              <w:spacing w:before="0" w:line="269" w:lineRule="exact"/>
              <w:ind w:firstLine="0"/>
              <w:jc w:val="center"/>
              <w:rPr>
                <w:rFonts w:ascii="Times New Roman" w:hAnsi="Times New Roman" w:cs="Times New Roman"/>
              </w:rPr>
            </w:pPr>
            <w:r w:rsidRPr="00111F14">
              <w:rPr>
                <w:rStyle w:val="1"/>
                <w:rFonts w:ascii="Times New Roman" w:hAnsi="Times New Roman" w:cs="Times New Roman"/>
              </w:rPr>
              <w:t>Найменування, розмір, матеріал</w:t>
            </w:r>
          </w:p>
        </w:tc>
        <w:tc>
          <w:tcPr>
            <w:tcW w:w="1301" w:type="dxa"/>
            <w:tcBorders>
              <w:top w:val="single" w:sz="4" w:space="0" w:color="auto"/>
              <w:left w:val="single" w:sz="4" w:space="0" w:color="auto"/>
            </w:tcBorders>
            <w:shd w:val="clear" w:color="auto" w:fill="FFFFFF"/>
            <w:vAlign w:val="center"/>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показник</w:t>
            </w:r>
          </w:p>
        </w:tc>
        <w:tc>
          <w:tcPr>
            <w:tcW w:w="3907" w:type="dxa"/>
            <w:tcBorders>
              <w:top w:val="single" w:sz="4" w:space="0" w:color="auto"/>
              <w:left w:val="single" w:sz="4" w:space="0" w:color="auto"/>
              <w:right w:val="single" w:sz="4" w:space="0" w:color="auto"/>
            </w:tcBorders>
            <w:shd w:val="clear" w:color="auto" w:fill="FFFFFF"/>
            <w:vAlign w:val="center"/>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кількість, об'єм, ознака</w:t>
            </w:r>
          </w:p>
        </w:tc>
      </w:tr>
      <w:tr w:rsidR="00F71655" w:rsidRPr="00111F14" w:rsidTr="0094421E">
        <w:trPr>
          <w:trHeight w:hRule="exact" w:val="302"/>
          <w:jc w:val="center"/>
        </w:trPr>
        <w:tc>
          <w:tcPr>
            <w:tcW w:w="3221" w:type="dxa"/>
            <w:tcBorders>
              <w:top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right="1560" w:firstLine="0"/>
              <w:rPr>
                <w:rFonts w:ascii="Times New Roman" w:hAnsi="Times New Roman" w:cs="Times New Roman"/>
              </w:rPr>
            </w:pPr>
            <w:r w:rsidRPr="00111F14">
              <w:rPr>
                <w:rStyle w:val="1"/>
                <w:rFonts w:ascii="Times New Roman" w:hAnsi="Times New Roman" w:cs="Times New Roman"/>
              </w:rPr>
              <w:t>Ширина підпору</w:t>
            </w:r>
          </w:p>
        </w:tc>
        <w:tc>
          <w:tcPr>
            <w:tcW w:w="1301" w:type="dxa"/>
            <w:tcBorders>
              <w:top w:val="single" w:sz="4" w:space="0" w:color="auto"/>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м</w:t>
            </w:r>
          </w:p>
        </w:tc>
        <w:tc>
          <w:tcPr>
            <w:tcW w:w="3907" w:type="dxa"/>
            <w:tcBorders>
              <w:top w:val="single" w:sz="4" w:space="0" w:color="auto"/>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right="140" w:firstLine="0"/>
              <w:rPr>
                <w:rFonts w:ascii="Times New Roman" w:hAnsi="Times New Roman" w:cs="Times New Roman"/>
              </w:rPr>
            </w:pPr>
            <w:r w:rsidRPr="00111F14">
              <w:rPr>
                <w:rStyle w:val="1"/>
                <w:rFonts w:ascii="Times New Roman" w:hAnsi="Times New Roman" w:cs="Times New Roman"/>
              </w:rPr>
              <w:t>20</w:t>
            </w:r>
          </w:p>
        </w:tc>
      </w:tr>
      <w:tr w:rsidR="00F71655" w:rsidRPr="00111F14" w:rsidTr="0094421E">
        <w:trPr>
          <w:trHeight w:hRule="exact" w:val="283"/>
          <w:jc w:val="center"/>
        </w:trPr>
        <w:tc>
          <w:tcPr>
            <w:tcW w:w="3221" w:type="dxa"/>
            <w:shd w:val="clear" w:color="auto" w:fill="FFFFFF"/>
            <w:vAlign w:val="bottom"/>
          </w:tcPr>
          <w:p w:rsidR="00F71655" w:rsidRPr="00111F14" w:rsidRDefault="00F71655" w:rsidP="00F71655">
            <w:pPr>
              <w:pStyle w:val="10"/>
              <w:shd w:val="clear" w:color="auto" w:fill="auto"/>
              <w:spacing w:before="0" w:line="210" w:lineRule="exact"/>
              <w:ind w:left="140" w:firstLine="0"/>
              <w:jc w:val="left"/>
              <w:rPr>
                <w:rFonts w:ascii="Times New Roman" w:hAnsi="Times New Roman" w:cs="Times New Roman"/>
              </w:rPr>
            </w:pPr>
            <w:r w:rsidRPr="00111F14">
              <w:rPr>
                <w:rStyle w:val="1"/>
                <w:rFonts w:ascii="Times New Roman" w:hAnsi="Times New Roman" w:cs="Times New Roman"/>
              </w:rPr>
              <w:t>Висота підпору</w:t>
            </w:r>
          </w:p>
        </w:tc>
        <w:tc>
          <w:tcPr>
            <w:tcW w:w="1301"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м</w:t>
            </w:r>
          </w:p>
        </w:tc>
        <w:tc>
          <w:tcPr>
            <w:tcW w:w="3907"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right="140" w:firstLine="0"/>
              <w:rPr>
                <w:rFonts w:ascii="Times New Roman" w:hAnsi="Times New Roman" w:cs="Times New Roman"/>
              </w:rPr>
            </w:pPr>
            <w:r w:rsidRPr="00111F14">
              <w:rPr>
                <w:rStyle w:val="1"/>
                <w:rFonts w:ascii="Times New Roman" w:hAnsi="Times New Roman" w:cs="Times New Roman"/>
              </w:rPr>
              <w:t>3,5</w:t>
            </w:r>
          </w:p>
        </w:tc>
      </w:tr>
      <w:tr w:rsidR="00F71655" w:rsidRPr="00111F14" w:rsidTr="0094421E">
        <w:trPr>
          <w:trHeight w:hRule="exact" w:val="293"/>
          <w:jc w:val="center"/>
        </w:trPr>
        <w:tc>
          <w:tcPr>
            <w:tcW w:w="3221" w:type="dxa"/>
            <w:shd w:val="clear" w:color="auto" w:fill="FFFFFF"/>
            <w:vAlign w:val="bottom"/>
          </w:tcPr>
          <w:p w:rsidR="00F71655" w:rsidRPr="00111F14" w:rsidRDefault="00F71655" w:rsidP="00F71655">
            <w:pPr>
              <w:pStyle w:val="10"/>
              <w:shd w:val="clear" w:color="auto" w:fill="auto"/>
              <w:spacing w:before="0" w:line="210" w:lineRule="exact"/>
              <w:ind w:left="140" w:firstLine="0"/>
              <w:jc w:val="left"/>
              <w:rPr>
                <w:rFonts w:ascii="Times New Roman" w:hAnsi="Times New Roman" w:cs="Times New Roman"/>
              </w:rPr>
            </w:pPr>
            <w:r w:rsidRPr="00111F14">
              <w:rPr>
                <w:rStyle w:val="1"/>
                <w:rFonts w:ascii="Times New Roman" w:hAnsi="Times New Roman" w:cs="Times New Roman"/>
              </w:rPr>
              <w:t>Довжина підпору</w:t>
            </w:r>
          </w:p>
        </w:tc>
        <w:tc>
          <w:tcPr>
            <w:tcW w:w="1301"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м</w:t>
            </w:r>
          </w:p>
        </w:tc>
        <w:tc>
          <w:tcPr>
            <w:tcW w:w="3907"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right="140" w:firstLine="0"/>
              <w:rPr>
                <w:rFonts w:ascii="Times New Roman" w:hAnsi="Times New Roman" w:cs="Times New Roman"/>
              </w:rPr>
            </w:pPr>
            <w:r w:rsidRPr="00111F14">
              <w:rPr>
                <w:rStyle w:val="1"/>
                <w:rFonts w:ascii="Times New Roman" w:hAnsi="Times New Roman" w:cs="Times New Roman"/>
              </w:rPr>
              <w:t>131</w:t>
            </w:r>
          </w:p>
        </w:tc>
      </w:tr>
      <w:tr w:rsidR="00F71655" w:rsidRPr="00111F14" w:rsidTr="0094421E">
        <w:trPr>
          <w:trHeight w:hRule="exact" w:val="283"/>
          <w:jc w:val="center"/>
        </w:trPr>
        <w:tc>
          <w:tcPr>
            <w:tcW w:w="3221" w:type="dxa"/>
            <w:shd w:val="clear" w:color="auto" w:fill="FFFFFF"/>
            <w:vAlign w:val="bottom"/>
          </w:tcPr>
          <w:p w:rsidR="00F71655" w:rsidRPr="00111F14" w:rsidRDefault="00F71655" w:rsidP="00F71655">
            <w:pPr>
              <w:pStyle w:val="10"/>
              <w:shd w:val="clear" w:color="auto" w:fill="auto"/>
              <w:spacing w:before="0" w:line="210" w:lineRule="exact"/>
              <w:ind w:left="140" w:firstLine="0"/>
              <w:jc w:val="left"/>
              <w:rPr>
                <w:rFonts w:ascii="Times New Roman" w:hAnsi="Times New Roman" w:cs="Times New Roman"/>
              </w:rPr>
            </w:pPr>
            <w:r w:rsidRPr="00111F14">
              <w:rPr>
                <w:rStyle w:val="1"/>
                <w:rFonts w:ascii="Times New Roman" w:hAnsi="Times New Roman" w:cs="Times New Roman"/>
              </w:rPr>
              <w:t>Кількість клапанних затворів</w:t>
            </w:r>
          </w:p>
        </w:tc>
        <w:tc>
          <w:tcPr>
            <w:tcW w:w="1301"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шт</w:t>
            </w:r>
          </w:p>
        </w:tc>
        <w:tc>
          <w:tcPr>
            <w:tcW w:w="3907"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right="140" w:firstLine="0"/>
              <w:rPr>
                <w:rFonts w:ascii="Times New Roman" w:hAnsi="Times New Roman" w:cs="Times New Roman"/>
              </w:rPr>
            </w:pPr>
            <w:r w:rsidRPr="00111F14">
              <w:rPr>
                <w:rStyle w:val="1"/>
                <w:rFonts w:ascii="Times New Roman" w:hAnsi="Times New Roman" w:cs="Times New Roman"/>
              </w:rPr>
              <w:t>6</w:t>
            </w:r>
          </w:p>
        </w:tc>
      </w:tr>
      <w:tr w:rsidR="00F71655" w:rsidRPr="00111F14" w:rsidTr="0094421E">
        <w:trPr>
          <w:trHeight w:hRule="exact" w:val="293"/>
          <w:jc w:val="center"/>
        </w:trPr>
        <w:tc>
          <w:tcPr>
            <w:tcW w:w="3221" w:type="dxa"/>
            <w:shd w:val="clear" w:color="auto" w:fill="FFFFFF"/>
            <w:vAlign w:val="bottom"/>
          </w:tcPr>
          <w:p w:rsidR="00F71655" w:rsidRPr="00111F14" w:rsidRDefault="00F71655" w:rsidP="00F71655">
            <w:pPr>
              <w:pStyle w:val="10"/>
              <w:shd w:val="clear" w:color="auto" w:fill="auto"/>
              <w:spacing w:before="0" w:line="210" w:lineRule="exact"/>
              <w:ind w:left="140" w:firstLine="0"/>
              <w:jc w:val="left"/>
              <w:rPr>
                <w:rFonts w:ascii="Times New Roman" w:hAnsi="Times New Roman" w:cs="Times New Roman"/>
              </w:rPr>
            </w:pPr>
            <w:r w:rsidRPr="00111F14">
              <w:rPr>
                <w:rStyle w:val="1"/>
                <w:rFonts w:ascii="Times New Roman" w:hAnsi="Times New Roman" w:cs="Times New Roman"/>
              </w:rPr>
              <w:t>Бетон</w:t>
            </w:r>
          </w:p>
        </w:tc>
        <w:tc>
          <w:tcPr>
            <w:tcW w:w="1301"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тип</w:t>
            </w:r>
          </w:p>
        </w:tc>
        <w:tc>
          <w:tcPr>
            <w:tcW w:w="3907"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right="140" w:firstLine="0"/>
              <w:rPr>
                <w:rFonts w:ascii="Times New Roman" w:hAnsi="Times New Roman" w:cs="Times New Roman"/>
              </w:rPr>
            </w:pPr>
            <w:r w:rsidRPr="00111F14">
              <w:rPr>
                <w:rStyle w:val="1"/>
                <w:rFonts w:ascii="Times New Roman" w:hAnsi="Times New Roman" w:cs="Times New Roman"/>
              </w:rPr>
              <w:t>В22,5 (М350) гідротехнічний</w:t>
            </w:r>
          </w:p>
        </w:tc>
      </w:tr>
      <w:tr w:rsidR="00F71655" w:rsidRPr="00111F14" w:rsidTr="0094421E">
        <w:trPr>
          <w:trHeight w:hRule="exact" w:val="283"/>
          <w:jc w:val="center"/>
        </w:trPr>
        <w:tc>
          <w:tcPr>
            <w:tcW w:w="3221" w:type="dxa"/>
            <w:shd w:val="clear" w:color="auto" w:fill="FFFFFF"/>
            <w:vAlign w:val="bottom"/>
          </w:tcPr>
          <w:p w:rsidR="00F71655" w:rsidRPr="00111F14" w:rsidRDefault="00F71655" w:rsidP="00F71655">
            <w:pPr>
              <w:pStyle w:val="10"/>
              <w:shd w:val="clear" w:color="auto" w:fill="auto"/>
              <w:spacing w:before="0" w:line="210" w:lineRule="exact"/>
              <w:ind w:right="1560" w:firstLine="0"/>
              <w:rPr>
                <w:rFonts w:ascii="Times New Roman" w:hAnsi="Times New Roman" w:cs="Times New Roman"/>
              </w:rPr>
            </w:pPr>
            <w:r w:rsidRPr="00111F14">
              <w:rPr>
                <w:rStyle w:val="1"/>
                <w:rFonts w:ascii="Times New Roman" w:hAnsi="Times New Roman" w:cs="Times New Roman"/>
              </w:rPr>
              <w:t>Об'єм бетону</w:t>
            </w:r>
          </w:p>
        </w:tc>
        <w:tc>
          <w:tcPr>
            <w:tcW w:w="1301"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м3</w:t>
            </w:r>
          </w:p>
        </w:tc>
        <w:tc>
          <w:tcPr>
            <w:tcW w:w="3907"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right="140" w:firstLine="0"/>
              <w:rPr>
                <w:rFonts w:ascii="Times New Roman" w:hAnsi="Times New Roman" w:cs="Times New Roman"/>
              </w:rPr>
            </w:pPr>
            <w:r w:rsidRPr="00111F14">
              <w:rPr>
                <w:rStyle w:val="1"/>
                <w:rFonts w:ascii="Times New Roman" w:hAnsi="Times New Roman" w:cs="Times New Roman"/>
              </w:rPr>
              <w:t>2093</w:t>
            </w:r>
          </w:p>
        </w:tc>
      </w:tr>
      <w:tr w:rsidR="00F71655" w:rsidRPr="00111F14" w:rsidTr="0094421E">
        <w:trPr>
          <w:trHeight w:hRule="exact" w:val="293"/>
          <w:jc w:val="center"/>
        </w:trPr>
        <w:tc>
          <w:tcPr>
            <w:tcW w:w="3221" w:type="dxa"/>
            <w:shd w:val="clear" w:color="auto" w:fill="FFFFFF"/>
            <w:vAlign w:val="bottom"/>
          </w:tcPr>
          <w:p w:rsidR="00F71655" w:rsidRPr="00111F14" w:rsidRDefault="00F71655" w:rsidP="00F71655">
            <w:pPr>
              <w:pStyle w:val="10"/>
              <w:shd w:val="clear" w:color="auto" w:fill="auto"/>
              <w:spacing w:before="0" w:line="210" w:lineRule="exact"/>
              <w:ind w:right="1560" w:firstLine="0"/>
              <w:rPr>
                <w:rFonts w:ascii="Times New Roman" w:hAnsi="Times New Roman" w:cs="Times New Roman"/>
              </w:rPr>
            </w:pPr>
            <w:r w:rsidRPr="00111F14">
              <w:rPr>
                <w:rStyle w:val="1"/>
                <w:rFonts w:ascii="Times New Roman" w:hAnsi="Times New Roman" w:cs="Times New Roman"/>
              </w:rPr>
              <w:t>Арматурна сталь</w:t>
            </w:r>
          </w:p>
        </w:tc>
        <w:tc>
          <w:tcPr>
            <w:tcW w:w="1301"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тип</w:t>
            </w:r>
          </w:p>
        </w:tc>
        <w:tc>
          <w:tcPr>
            <w:tcW w:w="3907"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right="140" w:firstLine="0"/>
              <w:rPr>
                <w:rFonts w:ascii="Times New Roman" w:hAnsi="Times New Roman" w:cs="Times New Roman"/>
              </w:rPr>
            </w:pPr>
            <w:r w:rsidRPr="00111F14">
              <w:rPr>
                <w:rStyle w:val="1"/>
                <w:rFonts w:ascii="Times New Roman" w:hAnsi="Times New Roman" w:cs="Times New Roman"/>
              </w:rPr>
              <w:t>АІІІ -ду 12мм</w:t>
            </w:r>
          </w:p>
        </w:tc>
      </w:tr>
      <w:tr w:rsidR="00F71655" w:rsidRPr="00111F14" w:rsidTr="0094421E">
        <w:trPr>
          <w:trHeight w:hRule="exact" w:val="293"/>
          <w:jc w:val="center"/>
        </w:trPr>
        <w:tc>
          <w:tcPr>
            <w:tcW w:w="3221" w:type="dxa"/>
            <w:shd w:val="clear" w:color="auto" w:fill="FFFFFF"/>
            <w:vAlign w:val="bottom"/>
          </w:tcPr>
          <w:p w:rsidR="00F71655" w:rsidRPr="00111F14" w:rsidRDefault="00F71655" w:rsidP="00F71655">
            <w:pPr>
              <w:pStyle w:val="10"/>
              <w:shd w:val="clear" w:color="auto" w:fill="auto"/>
              <w:spacing w:before="0" w:line="210" w:lineRule="exact"/>
              <w:ind w:left="400" w:firstLine="0"/>
              <w:jc w:val="left"/>
              <w:rPr>
                <w:rFonts w:ascii="Times New Roman" w:hAnsi="Times New Roman" w:cs="Times New Roman"/>
              </w:rPr>
            </w:pPr>
            <w:r w:rsidRPr="00111F14">
              <w:rPr>
                <w:rStyle w:val="1"/>
                <w:rFonts w:ascii="Times New Roman" w:hAnsi="Times New Roman" w:cs="Times New Roman"/>
              </w:rPr>
              <w:t>Об'єм арматури</w:t>
            </w:r>
          </w:p>
        </w:tc>
        <w:tc>
          <w:tcPr>
            <w:tcW w:w="1301"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firstLine="0"/>
              <w:jc w:val="center"/>
              <w:rPr>
                <w:rFonts w:ascii="Times New Roman" w:hAnsi="Times New Roman" w:cs="Times New Roman"/>
              </w:rPr>
            </w:pPr>
            <w:r w:rsidRPr="00111F14">
              <w:rPr>
                <w:rStyle w:val="1"/>
                <w:rFonts w:ascii="Times New Roman" w:hAnsi="Times New Roman" w:cs="Times New Roman"/>
              </w:rPr>
              <w:t>т</w:t>
            </w:r>
          </w:p>
        </w:tc>
        <w:tc>
          <w:tcPr>
            <w:tcW w:w="3907" w:type="dxa"/>
            <w:tcBorders>
              <w:left w:val="single" w:sz="4" w:space="0" w:color="auto"/>
            </w:tcBorders>
            <w:shd w:val="clear" w:color="auto" w:fill="FFFFFF"/>
            <w:vAlign w:val="bottom"/>
          </w:tcPr>
          <w:p w:rsidR="00F71655" w:rsidRPr="00111F14" w:rsidRDefault="00F71655" w:rsidP="00F71655">
            <w:pPr>
              <w:pStyle w:val="10"/>
              <w:shd w:val="clear" w:color="auto" w:fill="auto"/>
              <w:spacing w:before="0" w:line="210" w:lineRule="exact"/>
              <w:ind w:right="140" w:firstLine="0"/>
              <w:rPr>
                <w:rFonts w:ascii="Times New Roman" w:hAnsi="Times New Roman" w:cs="Times New Roman"/>
              </w:rPr>
            </w:pPr>
            <w:r w:rsidRPr="00111F14">
              <w:rPr>
                <w:rStyle w:val="1"/>
                <w:rFonts w:ascii="Times New Roman" w:hAnsi="Times New Roman" w:cs="Times New Roman"/>
              </w:rPr>
              <w:t>63</w:t>
            </w:r>
          </w:p>
        </w:tc>
      </w:tr>
      <w:tr w:rsidR="00132241" w:rsidRPr="00111F14" w:rsidTr="0094421E">
        <w:trPr>
          <w:trHeight w:hRule="exact" w:val="293"/>
          <w:jc w:val="center"/>
        </w:trPr>
        <w:tc>
          <w:tcPr>
            <w:tcW w:w="3221" w:type="dxa"/>
            <w:shd w:val="clear" w:color="auto" w:fill="FFFFFF"/>
            <w:vAlign w:val="bottom"/>
          </w:tcPr>
          <w:p w:rsidR="00132241" w:rsidRPr="00111F14" w:rsidRDefault="00132241" w:rsidP="00F71655">
            <w:pPr>
              <w:pStyle w:val="10"/>
              <w:shd w:val="clear" w:color="auto" w:fill="auto"/>
              <w:spacing w:before="0" w:line="210" w:lineRule="exact"/>
              <w:ind w:left="400" w:firstLine="0"/>
              <w:jc w:val="left"/>
              <w:rPr>
                <w:rStyle w:val="1"/>
                <w:rFonts w:ascii="Times New Roman" w:hAnsi="Times New Roman" w:cs="Times New Roman"/>
              </w:rPr>
            </w:pPr>
          </w:p>
        </w:tc>
        <w:tc>
          <w:tcPr>
            <w:tcW w:w="1301" w:type="dxa"/>
            <w:tcBorders>
              <w:left w:val="single" w:sz="4" w:space="0" w:color="auto"/>
            </w:tcBorders>
            <w:shd w:val="clear" w:color="auto" w:fill="FFFFFF"/>
            <w:vAlign w:val="bottom"/>
          </w:tcPr>
          <w:p w:rsidR="00132241" w:rsidRPr="00111F14" w:rsidRDefault="00132241" w:rsidP="00F71655">
            <w:pPr>
              <w:pStyle w:val="10"/>
              <w:shd w:val="clear" w:color="auto" w:fill="auto"/>
              <w:spacing w:before="0" w:line="210" w:lineRule="exact"/>
              <w:ind w:firstLine="0"/>
              <w:jc w:val="center"/>
              <w:rPr>
                <w:rStyle w:val="1"/>
                <w:rFonts w:ascii="Times New Roman" w:hAnsi="Times New Roman" w:cs="Times New Roman"/>
              </w:rPr>
            </w:pPr>
          </w:p>
        </w:tc>
        <w:tc>
          <w:tcPr>
            <w:tcW w:w="3907" w:type="dxa"/>
            <w:tcBorders>
              <w:left w:val="single" w:sz="4" w:space="0" w:color="auto"/>
            </w:tcBorders>
            <w:shd w:val="clear" w:color="auto" w:fill="FFFFFF"/>
            <w:vAlign w:val="bottom"/>
          </w:tcPr>
          <w:p w:rsidR="00132241" w:rsidRPr="00111F14" w:rsidRDefault="00132241" w:rsidP="00F71655">
            <w:pPr>
              <w:pStyle w:val="10"/>
              <w:shd w:val="clear" w:color="auto" w:fill="auto"/>
              <w:spacing w:before="0" w:line="210" w:lineRule="exact"/>
              <w:ind w:right="140" w:firstLine="0"/>
              <w:rPr>
                <w:rStyle w:val="1"/>
                <w:rFonts w:ascii="Times New Roman" w:hAnsi="Times New Roman" w:cs="Times New Roman"/>
              </w:rPr>
            </w:pPr>
          </w:p>
        </w:tc>
      </w:tr>
      <w:tr w:rsidR="00132241" w:rsidRPr="00111F14" w:rsidTr="0094421E">
        <w:trPr>
          <w:trHeight w:hRule="exact" w:val="293"/>
          <w:jc w:val="center"/>
        </w:trPr>
        <w:tc>
          <w:tcPr>
            <w:tcW w:w="3221" w:type="dxa"/>
            <w:shd w:val="clear" w:color="auto" w:fill="FFFFFF"/>
            <w:vAlign w:val="bottom"/>
          </w:tcPr>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Default="00132241" w:rsidP="00F71655">
            <w:pPr>
              <w:pStyle w:val="10"/>
              <w:shd w:val="clear" w:color="auto" w:fill="auto"/>
              <w:spacing w:before="0" w:line="210" w:lineRule="exact"/>
              <w:ind w:left="400" w:firstLine="0"/>
              <w:jc w:val="left"/>
              <w:rPr>
                <w:rStyle w:val="1"/>
                <w:rFonts w:ascii="Times New Roman" w:hAnsi="Times New Roman" w:cs="Times New Roman"/>
              </w:rPr>
            </w:pPr>
          </w:p>
          <w:p w:rsidR="00132241" w:rsidRPr="00111F14" w:rsidRDefault="00132241" w:rsidP="00F71655">
            <w:pPr>
              <w:pStyle w:val="10"/>
              <w:shd w:val="clear" w:color="auto" w:fill="auto"/>
              <w:spacing w:before="0" w:line="210" w:lineRule="exact"/>
              <w:ind w:left="400" w:firstLine="0"/>
              <w:jc w:val="left"/>
              <w:rPr>
                <w:rStyle w:val="1"/>
                <w:rFonts w:ascii="Times New Roman" w:hAnsi="Times New Roman" w:cs="Times New Roman"/>
              </w:rPr>
            </w:pPr>
          </w:p>
        </w:tc>
        <w:tc>
          <w:tcPr>
            <w:tcW w:w="1301" w:type="dxa"/>
            <w:tcBorders>
              <w:left w:val="single" w:sz="4" w:space="0" w:color="auto"/>
            </w:tcBorders>
            <w:shd w:val="clear" w:color="auto" w:fill="FFFFFF"/>
            <w:vAlign w:val="bottom"/>
          </w:tcPr>
          <w:p w:rsidR="00132241" w:rsidRPr="00111F14" w:rsidRDefault="00132241" w:rsidP="00F71655">
            <w:pPr>
              <w:pStyle w:val="10"/>
              <w:shd w:val="clear" w:color="auto" w:fill="auto"/>
              <w:spacing w:before="0" w:line="210" w:lineRule="exact"/>
              <w:ind w:firstLine="0"/>
              <w:jc w:val="center"/>
              <w:rPr>
                <w:rStyle w:val="1"/>
                <w:rFonts w:ascii="Times New Roman" w:hAnsi="Times New Roman" w:cs="Times New Roman"/>
              </w:rPr>
            </w:pPr>
          </w:p>
        </w:tc>
        <w:tc>
          <w:tcPr>
            <w:tcW w:w="3907" w:type="dxa"/>
            <w:tcBorders>
              <w:left w:val="single" w:sz="4" w:space="0" w:color="auto"/>
            </w:tcBorders>
            <w:shd w:val="clear" w:color="auto" w:fill="FFFFFF"/>
            <w:vAlign w:val="bottom"/>
          </w:tcPr>
          <w:p w:rsidR="00132241" w:rsidRPr="00111F14" w:rsidRDefault="00132241" w:rsidP="00F71655">
            <w:pPr>
              <w:pStyle w:val="10"/>
              <w:shd w:val="clear" w:color="auto" w:fill="auto"/>
              <w:spacing w:before="0" w:line="210" w:lineRule="exact"/>
              <w:ind w:right="140" w:firstLine="0"/>
              <w:rPr>
                <w:rStyle w:val="1"/>
                <w:rFonts w:ascii="Times New Roman" w:hAnsi="Times New Roman" w:cs="Times New Roman"/>
              </w:rPr>
            </w:pPr>
          </w:p>
        </w:tc>
      </w:tr>
    </w:tbl>
    <w:p w:rsidR="009D5BB5" w:rsidRPr="009D5BB5" w:rsidRDefault="00E74185" w:rsidP="009D5BB5">
      <w:pPr>
        <w:rPr>
          <w:sz w:val="17"/>
          <w:lang w:val="uk-UA"/>
        </w:rPr>
        <w:sectPr w:rsidR="009D5BB5" w:rsidRPr="009D5BB5" w:rsidSect="00CD78E1">
          <w:pgSz w:w="11910" w:h="16840"/>
          <w:pgMar w:top="940" w:right="1300" w:bottom="851" w:left="740" w:header="734" w:footer="776" w:gutter="0"/>
          <w:cols w:space="720"/>
        </w:sectPr>
      </w:pPr>
      <w:r>
        <w:rPr>
          <w:noProof/>
        </w:rPr>
        <w:drawing>
          <wp:inline distT="0" distB="0" distL="0" distR="0">
            <wp:extent cx="6124575" cy="2428875"/>
            <wp:effectExtent l="19050" t="0" r="9525" b="0"/>
            <wp:docPr id="3" name="Рисунок 3"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9"/>
                    <pic:cNvPicPr>
                      <a:picLocks noChangeAspect="1" noChangeArrowheads="1"/>
                    </pic:cNvPicPr>
                  </pic:nvPicPr>
                  <pic:blipFill>
                    <a:blip r:embed="rId11"/>
                    <a:srcRect/>
                    <a:stretch>
                      <a:fillRect/>
                    </a:stretch>
                  </pic:blipFill>
                  <pic:spPr bwMode="auto">
                    <a:xfrm>
                      <a:off x="0" y="0"/>
                      <a:ext cx="6124575" cy="2428875"/>
                    </a:xfrm>
                    <a:prstGeom prst="rect">
                      <a:avLst/>
                    </a:prstGeom>
                    <a:noFill/>
                    <a:ln w="9525">
                      <a:noFill/>
                      <a:miter lim="800000"/>
                      <a:headEnd/>
                      <a:tailEnd/>
                    </a:ln>
                  </pic:spPr>
                </pic:pic>
              </a:graphicData>
            </a:graphic>
          </wp:inline>
        </w:drawing>
      </w:r>
    </w:p>
    <w:p w:rsidR="009D5BB5" w:rsidRDefault="00E74185" w:rsidP="009D5BB5">
      <w:pPr>
        <w:tabs>
          <w:tab w:val="left" w:pos="284"/>
          <w:tab w:val="left" w:pos="567"/>
        </w:tabs>
        <w:jc w:val="both"/>
        <w:rPr>
          <w:sz w:val="28"/>
          <w:szCs w:val="28"/>
          <w:lang w:val="uk-UA"/>
        </w:rPr>
      </w:pPr>
      <w:r>
        <w:rPr>
          <w:noProof/>
        </w:rPr>
        <w:lastRenderedPageBreak/>
        <w:drawing>
          <wp:inline distT="0" distB="0" distL="0" distR="0">
            <wp:extent cx="5715000" cy="3829050"/>
            <wp:effectExtent l="19050" t="0" r="0" b="0"/>
            <wp:docPr id="4" name="Рисунок 4"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6"/>
                    <pic:cNvPicPr>
                      <a:picLocks noChangeAspect="1" noChangeArrowheads="1"/>
                    </pic:cNvPicPr>
                  </pic:nvPicPr>
                  <pic:blipFill>
                    <a:blip r:embed="rId12"/>
                    <a:srcRect/>
                    <a:stretch>
                      <a:fillRect/>
                    </a:stretch>
                  </pic:blipFill>
                  <pic:spPr bwMode="auto">
                    <a:xfrm>
                      <a:off x="0" y="0"/>
                      <a:ext cx="5715000" cy="3829050"/>
                    </a:xfrm>
                    <a:prstGeom prst="rect">
                      <a:avLst/>
                    </a:prstGeom>
                    <a:noFill/>
                    <a:ln w="9525">
                      <a:noFill/>
                      <a:miter lim="800000"/>
                      <a:headEnd/>
                      <a:tailEnd/>
                    </a:ln>
                  </pic:spPr>
                </pic:pic>
              </a:graphicData>
            </a:graphic>
          </wp:inline>
        </w:drawing>
      </w:r>
    </w:p>
    <w:p w:rsidR="00076C70" w:rsidRDefault="00076C70" w:rsidP="009D5BB5">
      <w:pPr>
        <w:tabs>
          <w:tab w:val="left" w:pos="284"/>
          <w:tab w:val="left" w:pos="567"/>
        </w:tabs>
        <w:jc w:val="both"/>
        <w:rPr>
          <w:sz w:val="28"/>
          <w:szCs w:val="28"/>
          <w:lang w:val="uk-UA"/>
        </w:rPr>
      </w:pPr>
    </w:p>
    <w:p w:rsidR="008A449C" w:rsidRDefault="008A449C" w:rsidP="009D5BB5">
      <w:pPr>
        <w:tabs>
          <w:tab w:val="left" w:pos="284"/>
          <w:tab w:val="left" w:pos="567"/>
        </w:tabs>
        <w:jc w:val="both"/>
        <w:rPr>
          <w:sz w:val="28"/>
          <w:szCs w:val="28"/>
          <w:lang w:val="uk-UA"/>
        </w:rPr>
      </w:pPr>
      <w:r>
        <w:rPr>
          <w:sz w:val="28"/>
          <w:szCs w:val="28"/>
          <w:lang w:val="uk-UA"/>
        </w:rPr>
        <w:t>Дереваційний канал.</w:t>
      </w:r>
    </w:p>
    <w:p w:rsidR="008A449C" w:rsidRPr="008A449C" w:rsidRDefault="008A449C" w:rsidP="008A449C">
      <w:pPr>
        <w:pStyle w:val="10"/>
        <w:shd w:val="clear" w:color="auto" w:fill="auto"/>
        <w:spacing w:before="0" w:line="250" w:lineRule="exact"/>
        <w:ind w:left="20" w:right="20" w:firstLine="580"/>
        <w:jc w:val="both"/>
        <w:rPr>
          <w:rFonts w:ascii="Times New Roman" w:hAnsi="Times New Roman" w:cs="Times New Roman"/>
          <w:sz w:val="28"/>
          <w:szCs w:val="28"/>
        </w:rPr>
      </w:pPr>
      <w:bookmarkStart w:id="4" w:name="bookmark29"/>
      <w:r w:rsidRPr="008A449C">
        <w:rPr>
          <w:rFonts w:ascii="Times New Roman" w:hAnsi="Times New Roman" w:cs="Times New Roman"/>
          <w:sz w:val="28"/>
          <w:szCs w:val="28"/>
        </w:rPr>
        <w:t xml:space="preserve">Мета дериваційного </w:t>
      </w:r>
      <w:r>
        <w:rPr>
          <w:rFonts w:ascii="Times New Roman" w:hAnsi="Times New Roman" w:cs="Times New Roman"/>
          <w:sz w:val="28"/>
          <w:szCs w:val="28"/>
          <w:lang w:val="uk-UA"/>
        </w:rPr>
        <w:t xml:space="preserve">каналу </w:t>
      </w:r>
      <w:r w:rsidRPr="008A449C">
        <w:rPr>
          <w:rFonts w:ascii="Times New Roman" w:hAnsi="Times New Roman" w:cs="Times New Roman"/>
          <w:sz w:val="28"/>
          <w:szCs w:val="28"/>
        </w:rPr>
        <w:t xml:space="preserve">- створення постійного гідравлічного натиску перед будівлею ГЕС, а також безперебійне транспортування води від водоприймача-водозабору до станційного вузла. Топографічні умови і незначна довжина дозволяють улаштувати канал саморегулюючого типу. Даний тип в енергетичному відношенні являється найбільше досконалим, так як натиск перед ГЕС залишається сталим при різних режимах роботи гідроагрегатів. Форма поперечного перерізу каналу </w:t>
      </w:r>
      <w:r w:rsidRPr="008A449C">
        <w:rPr>
          <w:rFonts w:ascii="Times New Roman" w:hAnsi="Times New Roman" w:cs="Times New Roman"/>
          <w:sz w:val="28"/>
          <w:szCs w:val="28"/>
          <w:lang w:bidi="ru-RU"/>
        </w:rPr>
        <w:t xml:space="preserve">трапецевидна </w:t>
      </w:r>
      <w:r w:rsidRPr="008A449C">
        <w:rPr>
          <w:rFonts w:ascii="Times New Roman" w:hAnsi="Times New Roman" w:cs="Times New Roman"/>
          <w:sz w:val="28"/>
          <w:szCs w:val="28"/>
        </w:rPr>
        <w:t>і улаштовується по типу канал в насипу.</w:t>
      </w:r>
      <w:bookmarkEnd w:id="4"/>
    </w:p>
    <w:p w:rsidR="008A449C" w:rsidRPr="008A449C" w:rsidRDefault="008A449C" w:rsidP="008A449C">
      <w:pPr>
        <w:pStyle w:val="10"/>
        <w:shd w:val="clear" w:color="auto" w:fill="auto"/>
        <w:spacing w:before="0" w:line="250" w:lineRule="exact"/>
        <w:ind w:left="20" w:right="20" w:firstLine="580"/>
        <w:jc w:val="both"/>
        <w:rPr>
          <w:rFonts w:ascii="Times New Roman" w:hAnsi="Times New Roman" w:cs="Times New Roman"/>
          <w:sz w:val="28"/>
          <w:szCs w:val="28"/>
        </w:rPr>
      </w:pPr>
      <w:r w:rsidRPr="008A449C">
        <w:rPr>
          <w:rFonts w:ascii="Times New Roman" w:hAnsi="Times New Roman" w:cs="Times New Roman"/>
          <w:sz w:val="28"/>
          <w:szCs w:val="28"/>
        </w:rPr>
        <w:t>Довжина каналу І=280м. Пропускна здатність каналу при максимальній завантаженості гідроагрегатів 20,6м</w:t>
      </w:r>
      <w:r w:rsidRPr="008A449C">
        <w:rPr>
          <w:rFonts w:ascii="Times New Roman" w:hAnsi="Times New Roman" w:cs="Times New Roman"/>
          <w:sz w:val="28"/>
          <w:szCs w:val="28"/>
          <w:vertAlign w:val="superscript"/>
        </w:rPr>
        <w:t>3</w:t>
      </w:r>
      <w:r w:rsidRPr="008A449C">
        <w:rPr>
          <w:rFonts w:ascii="Times New Roman" w:hAnsi="Times New Roman" w:cs="Times New Roman"/>
          <w:sz w:val="28"/>
          <w:szCs w:val="28"/>
        </w:rPr>
        <w:t>/с. Розрахункова швидкість течії 1.25м/с з врахуванням транспортуванням шуги. Ширина каналу по дну 6м. Закладання укосів каналу складає т=2.0 для мокрої частини і т=1.5 для сухої частини. Перевищення гребню дамб каналу над нормально підпертим рівнем води прийнято 2.0м. Так як канал насипається із місцевого незв’язного ґрунту, а це гравійно галькові відклади в суглинистому заповненні, тому дно і мокрі укоси лицюються легким монолітним залізобетоном В7,5 (М-100), що армується сіткою з дроту.</w:t>
      </w:r>
    </w:p>
    <w:p w:rsidR="008A449C" w:rsidRPr="008A449C" w:rsidRDefault="008A449C" w:rsidP="008A449C">
      <w:pPr>
        <w:pStyle w:val="10"/>
        <w:shd w:val="clear" w:color="auto" w:fill="auto"/>
        <w:spacing w:before="0" w:line="250" w:lineRule="exact"/>
        <w:ind w:left="20" w:right="20" w:firstLine="720"/>
        <w:jc w:val="both"/>
        <w:rPr>
          <w:rFonts w:ascii="Times New Roman" w:hAnsi="Times New Roman" w:cs="Times New Roman"/>
          <w:sz w:val="28"/>
          <w:szCs w:val="28"/>
        </w:rPr>
      </w:pPr>
      <w:r w:rsidRPr="008A449C">
        <w:rPr>
          <w:rFonts w:ascii="Times New Roman" w:hAnsi="Times New Roman" w:cs="Times New Roman"/>
          <w:sz w:val="28"/>
          <w:szCs w:val="28"/>
        </w:rPr>
        <w:t>Штуне покритя недопустить фільтраційної втрати води через дно та укоси, а також здвигів ґрунту в наслідок коливання рівнів води, а також пошкодження каналу плаваючими предметами, особливо кригою, не допустить заростання водяною рослинністю.</w:t>
      </w:r>
    </w:p>
    <w:p w:rsidR="008A449C" w:rsidRPr="008A449C" w:rsidRDefault="008A449C" w:rsidP="008A449C">
      <w:pPr>
        <w:pStyle w:val="10"/>
        <w:shd w:val="clear" w:color="auto" w:fill="auto"/>
        <w:spacing w:before="0" w:line="250" w:lineRule="exact"/>
        <w:ind w:left="20" w:right="20" w:firstLine="580"/>
        <w:jc w:val="both"/>
        <w:rPr>
          <w:rFonts w:ascii="Times New Roman" w:hAnsi="Times New Roman" w:cs="Times New Roman"/>
          <w:sz w:val="28"/>
          <w:szCs w:val="28"/>
        </w:rPr>
      </w:pPr>
      <w:r w:rsidRPr="008A449C">
        <w:rPr>
          <w:rFonts w:ascii="Times New Roman" w:hAnsi="Times New Roman" w:cs="Times New Roman"/>
          <w:sz w:val="28"/>
          <w:szCs w:val="28"/>
        </w:rPr>
        <w:t xml:space="preserve">Із-за температурних деформацій і усадки бетону в монолітному лицюванні укосів улаштовуються шви через 3м по довжині каналу. Товщина лицювання від 6см у верхній частині до 10см в нижній частині. Армування сітчасте, арматура (дріт) діаметром 6мм з чарункою 200х200мм. Дно каналу від водозабору до вхідної частини будівлі ГЕС закріпляється асфальтобетонною сумішшю. При відповідному підборі складу асфальтобетону, він може бути пластичним, що дозволить улаштування без швів. Товщина шару облицювання 6см. Асфальтобетон укладається на піщано-щебеневу підготовку. Для зведення насипу дамб дериваційного каналу використовується місцевий ґрунт з розчисток ріки </w:t>
      </w:r>
      <w:r w:rsidRPr="001C253B">
        <w:rPr>
          <w:rFonts w:ascii="Times New Roman" w:hAnsi="Times New Roman" w:cs="Times New Roman"/>
          <w:sz w:val="28"/>
          <w:szCs w:val="28"/>
          <w:highlight w:val="yellow"/>
        </w:rPr>
        <w:t>Ріка</w:t>
      </w:r>
      <w:r w:rsidRPr="008A449C">
        <w:rPr>
          <w:rFonts w:ascii="Times New Roman" w:hAnsi="Times New Roman" w:cs="Times New Roman"/>
          <w:sz w:val="28"/>
          <w:szCs w:val="28"/>
        </w:rPr>
        <w:t xml:space="preserve"> в </w:t>
      </w:r>
      <w:r w:rsidRPr="008A449C">
        <w:rPr>
          <w:rFonts w:ascii="Times New Roman" w:hAnsi="Times New Roman" w:cs="Times New Roman"/>
          <w:sz w:val="28"/>
          <w:szCs w:val="28"/>
          <w:lang w:val="uk-UA" w:bidi="ru-RU"/>
        </w:rPr>
        <w:t xml:space="preserve">межах </w:t>
      </w:r>
      <w:r w:rsidRPr="008A449C">
        <w:rPr>
          <w:rFonts w:ascii="Times New Roman" w:hAnsi="Times New Roman" w:cs="Times New Roman"/>
          <w:sz w:val="28"/>
          <w:szCs w:val="28"/>
        </w:rPr>
        <w:t>її регулювання.</w:t>
      </w:r>
    </w:p>
    <w:p w:rsidR="008A449C" w:rsidRDefault="008A449C" w:rsidP="009D5BB5">
      <w:pPr>
        <w:tabs>
          <w:tab w:val="left" w:pos="284"/>
          <w:tab w:val="left" w:pos="567"/>
        </w:tabs>
        <w:jc w:val="both"/>
        <w:rPr>
          <w:sz w:val="28"/>
          <w:szCs w:val="28"/>
          <w:lang w:val="uk-UA"/>
        </w:rPr>
      </w:pPr>
    </w:p>
    <w:p w:rsidR="00064777" w:rsidRDefault="00064777" w:rsidP="009D5BB5">
      <w:pPr>
        <w:tabs>
          <w:tab w:val="left" w:pos="284"/>
          <w:tab w:val="left" w:pos="567"/>
        </w:tabs>
        <w:jc w:val="both"/>
        <w:rPr>
          <w:sz w:val="28"/>
          <w:szCs w:val="28"/>
          <w:lang w:val="uk-UA"/>
        </w:rPr>
      </w:pPr>
    </w:p>
    <w:p w:rsidR="00064777" w:rsidRDefault="00064777" w:rsidP="009D5BB5">
      <w:pPr>
        <w:tabs>
          <w:tab w:val="left" w:pos="284"/>
          <w:tab w:val="left" w:pos="567"/>
        </w:tabs>
        <w:jc w:val="both"/>
        <w:rPr>
          <w:sz w:val="28"/>
          <w:szCs w:val="28"/>
          <w:lang w:val="uk-UA"/>
        </w:rPr>
      </w:pPr>
    </w:p>
    <w:p w:rsidR="00064777" w:rsidRDefault="00064777" w:rsidP="009D5BB5">
      <w:pPr>
        <w:tabs>
          <w:tab w:val="left" w:pos="284"/>
          <w:tab w:val="left" w:pos="567"/>
        </w:tabs>
        <w:jc w:val="both"/>
        <w:rPr>
          <w:sz w:val="28"/>
          <w:szCs w:val="28"/>
          <w:lang w:val="uk-UA"/>
        </w:rPr>
      </w:pPr>
    </w:p>
    <w:p w:rsidR="00064777" w:rsidRDefault="00E74185" w:rsidP="009D5BB5">
      <w:pPr>
        <w:tabs>
          <w:tab w:val="left" w:pos="284"/>
          <w:tab w:val="left" w:pos="567"/>
        </w:tabs>
        <w:jc w:val="both"/>
        <w:rPr>
          <w:lang w:val="uk-UA"/>
        </w:rPr>
      </w:pPr>
      <w:r>
        <w:rPr>
          <w:noProof/>
        </w:rPr>
        <w:drawing>
          <wp:inline distT="0" distB="0" distL="0" distR="0">
            <wp:extent cx="5562600" cy="1647825"/>
            <wp:effectExtent l="19050" t="0" r="0" b="0"/>
            <wp:docPr id="5" name="Рисунок 5"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7"/>
                    <pic:cNvPicPr>
                      <a:picLocks noChangeAspect="1" noChangeArrowheads="1"/>
                    </pic:cNvPicPr>
                  </pic:nvPicPr>
                  <pic:blipFill>
                    <a:blip r:embed="rId13"/>
                    <a:srcRect/>
                    <a:stretch>
                      <a:fillRect/>
                    </a:stretch>
                  </pic:blipFill>
                  <pic:spPr bwMode="auto">
                    <a:xfrm>
                      <a:off x="0" y="0"/>
                      <a:ext cx="5562600" cy="1647825"/>
                    </a:xfrm>
                    <a:prstGeom prst="rect">
                      <a:avLst/>
                    </a:prstGeom>
                    <a:noFill/>
                    <a:ln w="9525">
                      <a:noFill/>
                      <a:miter lim="800000"/>
                      <a:headEnd/>
                      <a:tailEnd/>
                    </a:ln>
                  </pic:spPr>
                </pic:pic>
              </a:graphicData>
            </a:graphic>
          </wp:inline>
        </w:drawing>
      </w:r>
    </w:p>
    <w:p w:rsidR="00380338" w:rsidRDefault="00380338" w:rsidP="009D5BB5">
      <w:pPr>
        <w:tabs>
          <w:tab w:val="left" w:pos="284"/>
          <w:tab w:val="left" w:pos="567"/>
        </w:tabs>
        <w:jc w:val="both"/>
        <w:rPr>
          <w:lang w:val="uk-UA"/>
        </w:rPr>
      </w:pPr>
      <w:r>
        <w:rPr>
          <w:lang w:val="uk-UA"/>
        </w:rPr>
        <w:t>Облаштування дериваційного каналу.</w:t>
      </w:r>
    </w:p>
    <w:p w:rsidR="00380338" w:rsidRDefault="00380338" w:rsidP="009D5BB5">
      <w:pPr>
        <w:tabs>
          <w:tab w:val="left" w:pos="284"/>
          <w:tab w:val="left" w:pos="567"/>
        </w:tabs>
        <w:jc w:val="both"/>
        <w:rPr>
          <w:sz w:val="28"/>
          <w:szCs w:val="28"/>
          <w:lang w:val="uk-UA"/>
        </w:rPr>
      </w:pPr>
    </w:p>
    <w:p w:rsidR="006E16D9" w:rsidRDefault="00E74185" w:rsidP="009D5BB5">
      <w:pPr>
        <w:tabs>
          <w:tab w:val="left" w:pos="284"/>
          <w:tab w:val="left" w:pos="567"/>
        </w:tabs>
        <w:jc w:val="both"/>
        <w:rPr>
          <w:lang w:val="uk-UA"/>
        </w:rPr>
      </w:pPr>
      <w:r>
        <w:rPr>
          <w:noProof/>
        </w:rPr>
        <w:drawing>
          <wp:inline distT="0" distB="0" distL="0" distR="0">
            <wp:extent cx="6124575" cy="2524125"/>
            <wp:effectExtent l="19050" t="0" r="9525" b="0"/>
            <wp:docPr id="6" name="Рисунок 6"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8"/>
                    <pic:cNvPicPr>
                      <a:picLocks noChangeAspect="1" noChangeArrowheads="1"/>
                    </pic:cNvPicPr>
                  </pic:nvPicPr>
                  <pic:blipFill>
                    <a:blip r:embed="rId14"/>
                    <a:srcRect/>
                    <a:stretch>
                      <a:fillRect/>
                    </a:stretch>
                  </pic:blipFill>
                  <pic:spPr bwMode="auto">
                    <a:xfrm>
                      <a:off x="0" y="0"/>
                      <a:ext cx="6124575" cy="2524125"/>
                    </a:xfrm>
                    <a:prstGeom prst="rect">
                      <a:avLst/>
                    </a:prstGeom>
                    <a:noFill/>
                    <a:ln w="9525">
                      <a:noFill/>
                      <a:miter lim="800000"/>
                      <a:headEnd/>
                      <a:tailEnd/>
                    </a:ln>
                  </pic:spPr>
                </pic:pic>
              </a:graphicData>
            </a:graphic>
          </wp:inline>
        </w:drawing>
      </w:r>
    </w:p>
    <w:p w:rsidR="006E16D9" w:rsidRDefault="006E16D9" w:rsidP="009D5BB5">
      <w:pPr>
        <w:tabs>
          <w:tab w:val="left" w:pos="284"/>
          <w:tab w:val="left" w:pos="567"/>
        </w:tabs>
        <w:jc w:val="both"/>
        <w:rPr>
          <w:lang w:val="uk-UA"/>
        </w:rPr>
      </w:pPr>
    </w:p>
    <w:p w:rsidR="00402746" w:rsidRPr="00402746" w:rsidRDefault="00402746" w:rsidP="00402746">
      <w:pPr>
        <w:pStyle w:val="23"/>
        <w:shd w:val="clear" w:color="auto" w:fill="auto"/>
        <w:spacing w:line="210" w:lineRule="exact"/>
        <w:jc w:val="left"/>
        <w:rPr>
          <w:rFonts w:ascii="Times New Roman" w:hAnsi="Times New Roman" w:cs="Times New Roman"/>
          <w:sz w:val="24"/>
          <w:szCs w:val="24"/>
        </w:rPr>
      </w:pPr>
      <w:r>
        <w:rPr>
          <w:rFonts w:ascii="Times New Roman" w:hAnsi="Times New Roman" w:cs="Times New Roman"/>
          <w:sz w:val="24"/>
          <w:szCs w:val="24"/>
          <w:lang w:val="uk-UA"/>
        </w:rPr>
        <w:t xml:space="preserve">           </w:t>
      </w:r>
      <w:r w:rsidRPr="00402746">
        <w:rPr>
          <w:rFonts w:ascii="Times New Roman" w:hAnsi="Times New Roman" w:cs="Times New Roman"/>
          <w:sz w:val="24"/>
          <w:szCs w:val="24"/>
        </w:rPr>
        <w:t>Основні параметри каналу</w:t>
      </w:r>
    </w:p>
    <w:tbl>
      <w:tblPr>
        <w:tblOverlap w:val="never"/>
        <w:tblW w:w="0" w:type="auto"/>
        <w:jc w:val="center"/>
        <w:tblLayout w:type="fixed"/>
        <w:tblCellMar>
          <w:left w:w="10" w:type="dxa"/>
          <w:right w:w="10" w:type="dxa"/>
        </w:tblCellMar>
        <w:tblLook w:val="04A0"/>
      </w:tblPr>
      <w:tblGrid>
        <w:gridCol w:w="283"/>
        <w:gridCol w:w="2942"/>
        <w:gridCol w:w="1368"/>
        <w:gridCol w:w="3374"/>
      </w:tblGrid>
      <w:tr w:rsidR="00402746" w:rsidRPr="00402746" w:rsidTr="0094421E">
        <w:trPr>
          <w:trHeight w:hRule="exact" w:val="586"/>
          <w:jc w:val="center"/>
        </w:trPr>
        <w:tc>
          <w:tcPr>
            <w:tcW w:w="3225" w:type="dxa"/>
            <w:gridSpan w:val="2"/>
            <w:tcBorders>
              <w:top w:val="single" w:sz="4" w:space="0" w:color="auto"/>
              <w:left w:val="single" w:sz="4" w:space="0" w:color="auto"/>
            </w:tcBorders>
            <w:shd w:val="clear" w:color="auto" w:fill="FFFFFF"/>
            <w:vAlign w:val="bottom"/>
          </w:tcPr>
          <w:p w:rsidR="00402746" w:rsidRPr="00402746" w:rsidRDefault="00402746" w:rsidP="00402746">
            <w:pPr>
              <w:pStyle w:val="10"/>
              <w:shd w:val="clear" w:color="auto" w:fill="auto"/>
              <w:spacing w:before="0" w:line="269"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Найменування, розмір, матеріал</w:t>
            </w:r>
          </w:p>
        </w:tc>
        <w:tc>
          <w:tcPr>
            <w:tcW w:w="1368" w:type="dxa"/>
            <w:tcBorders>
              <w:top w:val="single" w:sz="4" w:space="0" w:color="auto"/>
              <w:left w:val="single" w:sz="4" w:space="0" w:color="auto"/>
            </w:tcBorders>
            <w:shd w:val="clear" w:color="auto" w:fill="FFFFFF"/>
            <w:vAlign w:val="center"/>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показник</w:t>
            </w:r>
          </w:p>
        </w:tc>
        <w:tc>
          <w:tcPr>
            <w:tcW w:w="3374" w:type="dxa"/>
            <w:tcBorders>
              <w:top w:val="single" w:sz="4" w:space="0" w:color="auto"/>
              <w:left w:val="single" w:sz="4" w:space="0" w:color="auto"/>
              <w:right w:val="single" w:sz="4" w:space="0" w:color="auto"/>
            </w:tcBorders>
            <w:shd w:val="clear" w:color="auto" w:fill="FFFFFF"/>
            <w:vAlign w:val="center"/>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кількість, об'єм, ознака</w:t>
            </w:r>
          </w:p>
        </w:tc>
      </w:tr>
      <w:tr w:rsidR="00402746" w:rsidRPr="00402746" w:rsidTr="0094421E">
        <w:trPr>
          <w:trHeight w:hRule="exact" w:val="302"/>
          <w:jc w:val="center"/>
        </w:trPr>
        <w:tc>
          <w:tcPr>
            <w:tcW w:w="3225" w:type="dxa"/>
            <w:gridSpan w:val="2"/>
            <w:tcBorders>
              <w:top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left="140" w:firstLine="0"/>
              <w:jc w:val="left"/>
              <w:rPr>
                <w:rFonts w:ascii="Times New Roman" w:hAnsi="Times New Roman" w:cs="Times New Roman"/>
                <w:sz w:val="24"/>
                <w:szCs w:val="24"/>
              </w:rPr>
            </w:pPr>
            <w:r w:rsidRPr="00402746">
              <w:rPr>
                <w:rStyle w:val="1"/>
                <w:rFonts w:ascii="Times New Roman" w:hAnsi="Times New Roman" w:cs="Times New Roman"/>
                <w:sz w:val="24"/>
                <w:szCs w:val="24"/>
              </w:rPr>
              <w:t>Ширина по дну каналу</w:t>
            </w:r>
          </w:p>
        </w:tc>
        <w:tc>
          <w:tcPr>
            <w:tcW w:w="1368" w:type="dxa"/>
            <w:tcBorders>
              <w:top w:val="single" w:sz="4" w:space="0" w:color="auto"/>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м</w:t>
            </w:r>
          </w:p>
        </w:tc>
        <w:tc>
          <w:tcPr>
            <w:tcW w:w="3374" w:type="dxa"/>
            <w:tcBorders>
              <w:top w:val="single" w:sz="4" w:space="0" w:color="auto"/>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3</w:t>
            </w:r>
          </w:p>
        </w:tc>
      </w:tr>
      <w:tr w:rsidR="00402746" w:rsidRPr="00402746" w:rsidTr="0094421E">
        <w:trPr>
          <w:trHeight w:hRule="exact" w:val="283"/>
          <w:jc w:val="center"/>
        </w:trPr>
        <w:tc>
          <w:tcPr>
            <w:tcW w:w="3225" w:type="dxa"/>
            <w:gridSpan w:val="2"/>
            <w:shd w:val="clear" w:color="auto" w:fill="FFFFFF"/>
            <w:vAlign w:val="bottom"/>
          </w:tcPr>
          <w:p w:rsidR="00402746" w:rsidRPr="00402746" w:rsidRDefault="00402746" w:rsidP="00402746">
            <w:pPr>
              <w:pStyle w:val="10"/>
              <w:shd w:val="clear" w:color="auto" w:fill="auto"/>
              <w:spacing w:before="0" w:line="210" w:lineRule="exact"/>
              <w:ind w:left="140" w:firstLine="0"/>
              <w:jc w:val="left"/>
              <w:rPr>
                <w:rFonts w:ascii="Times New Roman" w:hAnsi="Times New Roman" w:cs="Times New Roman"/>
                <w:sz w:val="24"/>
                <w:szCs w:val="24"/>
              </w:rPr>
            </w:pPr>
            <w:r w:rsidRPr="00402746">
              <w:rPr>
                <w:rStyle w:val="1"/>
                <w:rFonts w:ascii="Times New Roman" w:hAnsi="Times New Roman" w:cs="Times New Roman"/>
                <w:sz w:val="24"/>
                <w:szCs w:val="24"/>
              </w:rPr>
              <w:t>Середня глибина</w:t>
            </w:r>
          </w:p>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м</w:t>
            </w:r>
          </w:p>
        </w:tc>
        <w:tc>
          <w:tcPr>
            <w:tcW w:w="3374"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2,5</w:t>
            </w:r>
          </w:p>
        </w:tc>
      </w:tr>
      <w:tr w:rsidR="00402746" w:rsidRPr="00402746" w:rsidTr="0094421E">
        <w:trPr>
          <w:trHeight w:hRule="exact" w:val="293"/>
          <w:jc w:val="center"/>
        </w:trPr>
        <w:tc>
          <w:tcPr>
            <w:tcW w:w="3225" w:type="dxa"/>
            <w:gridSpan w:val="2"/>
            <w:shd w:val="clear" w:color="auto" w:fill="FFFFFF"/>
            <w:vAlign w:val="bottom"/>
          </w:tcPr>
          <w:p w:rsidR="00402746" w:rsidRPr="00402746" w:rsidRDefault="00402746" w:rsidP="00402746">
            <w:pPr>
              <w:pStyle w:val="10"/>
              <w:shd w:val="clear" w:color="auto" w:fill="auto"/>
              <w:spacing w:before="0" w:line="210" w:lineRule="exact"/>
              <w:ind w:left="140" w:firstLine="0"/>
              <w:jc w:val="left"/>
              <w:rPr>
                <w:rFonts w:ascii="Times New Roman" w:hAnsi="Times New Roman" w:cs="Times New Roman"/>
                <w:sz w:val="24"/>
                <w:szCs w:val="24"/>
              </w:rPr>
            </w:pPr>
            <w:r w:rsidRPr="00402746">
              <w:rPr>
                <w:rStyle w:val="1"/>
                <w:rFonts w:ascii="Times New Roman" w:hAnsi="Times New Roman" w:cs="Times New Roman"/>
                <w:sz w:val="24"/>
                <w:szCs w:val="24"/>
              </w:rPr>
              <w:t>Довжина каналу</w:t>
            </w:r>
          </w:p>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м</w:t>
            </w:r>
          </w:p>
        </w:tc>
        <w:tc>
          <w:tcPr>
            <w:tcW w:w="3374"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280</w:t>
            </w:r>
          </w:p>
        </w:tc>
      </w:tr>
      <w:tr w:rsidR="00402746" w:rsidRPr="00402746" w:rsidTr="0094421E">
        <w:trPr>
          <w:trHeight w:hRule="exact" w:val="278"/>
          <w:jc w:val="center"/>
        </w:trPr>
        <w:tc>
          <w:tcPr>
            <w:tcW w:w="283" w:type="dxa"/>
            <w:shd w:val="clear" w:color="auto" w:fill="FFFFFF"/>
          </w:tcPr>
          <w:p w:rsidR="00402746" w:rsidRPr="00402746" w:rsidRDefault="00402746" w:rsidP="00402746"/>
        </w:tc>
        <w:tc>
          <w:tcPr>
            <w:tcW w:w="2942" w:type="dxa"/>
            <w:shd w:val="clear" w:color="auto" w:fill="FFFFFF"/>
          </w:tcPr>
          <w:p w:rsidR="00402746" w:rsidRPr="00402746" w:rsidRDefault="00402746" w:rsidP="00402746"/>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шт</w:t>
            </w:r>
          </w:p>
        </w:tc>
        <w:tc>
          <w:tcPr>
            <w:tcW w:w="3374" w:type="dxa"/>
            <w:tcBorders>
              <w:left w:val="single" w:sz="4" w:space="0" w:color="auto"/>
            </w:tcBorders>
            <w:shd w:val="clear" w:color="auto" w:fill="FFFFFF"/>
          </w:tcPr>
          <w:p w:rsidR="00402746" w:rsidRPr="00402746" w:rsidRDefault="00402746" w:rsidP="00402746"/>
        </w:tc>
      </w:tr>
      <w:tr w:rsidR="00402746" w:rsidRPr="00402746" w:rsidTr="0094421E">
        <w:trPr>
          <w:trHeight w:hRule="exact" w:val="298"/>
          <w:jc w:val="center"/>
        </w:trPr>
        <w:tc>
          <w:tcPr>
            <w:tcW w:w="3225" w:type="dxa"/>
            <w:gridSpan w:val="2"/>
            <w:shd w:val="clear" w:color="auto" w:fill="FFFFFF"/>
            <w:vAlign w:val="bottom"/>
          </w:tcPr>
          <w:p w:rsidR="00402746" w:rsidRPr="00402746" w:rsidRDefault="00402746" w:rsidP="00402746">
            <w:pPr>
              <w:pStyle w:val="10"/>
              <w:shd w:val="clear" w:color="auto" w:fill="auto"/>
              <w:spacing w:before="0" w:line="210" w:lineRule="exact"/>
              <w:ind w:left="140" w:firstLine="0"/>
              <w:jc w:val="left"/>
              <w:rPr>
                <w:rFonts w:ascii="Times New Roman" w:hAnsi="Times New Roman" w:cs="Times New Roman"/>
                <w:sz w:val="24"/>
                <w:szCs w:val="24"/>
              </w:rPr>
            </w:pPr>
            <w:r w:rsidRPr="00402746">
              <w:rPr>
                <w:rStyle w:val="1"/>
                <w:rFonts w:ascii="Times New Roman" w:hAnsi="Times New Roman" w:cs="Times New Roman"/>
                <w:sz w:val="24"/>
                <w:szCs w:val="24"/>
                <w:lang w:bidi="ru-RU"/>
              </w:rPr>
              <w:t>Бетон</w:t>
            </w:r>
          </w:p>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тип</w:t>
            </w:r>
          </w:p>
        </w:tc>
        <w:tc>
          <w:tcPr>
            <w:tcW w:w="3374"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В7,5 (М100)</w:t>
            </w:r>
          </w:p>
        </w:tc>
      </w:tr>
      <w:tr w:rsidR="00402746" w:rsidRPr="00402746" w:rsidTr="0094421E">
        <w:trPr>
          <w:trHeight w:hRule="exact" w:val="283"/>
          <w:jc w:val="center"/>
        </w:trPr>
        <w:tc>
          <w:tcPr>
            <w:tcW w:w="283" w:type="dxa"/>
            <w:shd w:val="clear" w:color="auto" w:fill="FFFFFF"/>
          </w:tcPr>
          <w:p w:rsidR="00402746" w:rsidRPr="00402746" w:rsidRDefault="00402746" w:rsidP="00402746"/>
        </w:tc>
        <w:tc>
          <w:tcPr>
            <w:tcW w:w="2942" w:type="dxa"/>
            <w:shd w:val="clear" w:color="auto" w:fill="FFFFFF"/>
            <w:vAlign w:val="bottom"/>
          </w:tcPr>
          <w:p w:rsidR="00402746" w:rsidRPr="00402746" w:rsidRDefault="00402746" w:rsidP="00402746">
            <w:pPr>
              <w:pStyle w:val="10"/>
              <w:shd w:val="clear" w:color="auto" w:fill="auto"/>
              <w:spacing w:before="0" w:line="210" w:lineRule="exact"/>
              <w:ind w:left="120" w:firstLine="0"/>
              <w:jc w:val="left"/>
              <w:rPr>
                <w:rFonts w:ascii="Times New Roman" w:hAnsi="Times New Roman" w:cs="Times New Roman"/>
                <w:sz w:val="24"/>
                <w:szCs w:val="24"/>
              </w:rPr>
            </w:pPr>
            <w:r w:rsidRPr="00402746">
              <w:rPr>
                <w:rStyle w:val="1"/>
                <w:rFonts w:ascii="Times New Roman" w:hAnsi="Times New Roman" w:cs="Times New Roman"/>
                <w:sz w:val="24"/>
                <w:szCs w:val="24"/>
              </w:rPr>
              <w:t>Об'єм бетону</w:t>
            </w:r>
          </w:p>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м3</w:t>
            </w:r>
          </w:p>
        </w:tc>
        <w:tc>
          <w:tcPr>
            <w:tcW w:w="3374"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310</w:t>
            </w:r>
          </w:p>
        </w:tc>
      </w:tr>
      <w:tr w:rsidR="00402746" w:rsidRPr="00402746" w:rsidTr="0094421E">
        <w:trPr>
          <w:trHeight w:hRule="exact" w:val="293"/>
          <w:jc w:val="center"/>
        </w:trPr>
        <w:tc>
          <w:tcPr>
            <w:tcW w:w="3225" w:type="dxa"/>
            <w:gridSpan w:val="2"/>
            <w:shd w:val="clear" w:color="auto" w:fill="FFFFFF"/>
            <w:vAlign w:val="bottom"/>
          </w:tcPr>
          <w:p w:rsidR="00402746" w:rsidRPr="00402746" w:rsidRDefault="00402746" w:rsidP="00402746">
            <w:pPr>
              <w:pStyle w:val="10"/>
              <w:shd w:val="clear" w:color="auto" w:fill="auto"/>
              <w:spacing w:before="0" w:line="210" w:lineRule="exact"/>
              <w:ind w:left="120" w:firstLine="0"/>
              <w:jc w:val="left"/>
              <w:rPr>
                <w:rFonts w:ascii="Times New Roman" w:hAnsi="Times New Roman" w:cs="Times New Roman"/>
                <w:sz w:val="24"/>
                <w:szCs w:val="24"/>
              </w:rPr>
            </w:pPr>
            <w:r w:rsidRPr="00402746">
              <w:rPr>
                <w:rStyle w:val="1"/>
                <w:rFonts w:ascii="Times New Roman" w:hAnsi="Times New Roman" w:cs="Times New Roman"/>
                <w:sz w:val="24"/>
                <w:szCs w:val="24"/>
              </w:rPr>
              <w:t>Арматурна сітка</w:t>
            </w:r>
          </w:p>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тип</w:t>
            </w:r>
          </w:p>
        </w:tc>
        <w:tc>
          <w:tcPr>
            <w:tcW w:w="3374"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АІІІ -ду 6мм</w:t>
            </w:r>
          </w:p>
        </w:tc>
      </w:tr>
      <w:tr w:rsidR="00402746" w:rsidRPr="00402746" w:rsidTr="0094421E">
        <w:trPr>
          <w:trHeight w:hRule="exact" w:val="283"/>
          <w:jc w:val="center"/>
        </w:trPr>
        <w:tc>
          <w:tcPr>
            <w:tcW w:w="283" w:type="dxa"/>
            <w:shd w:val="clear" w:color="auto" w:fill="FFFFFF"/>
          </w:tcPr>
          <w:p w:rsidR="00402746" w:rsidRPr="00402746" w:rsidRDefault="00402746" w:rsidP="00402746"/>
        </w:tc>
        <w:tc>
          <w:tcPr>
            <w:tcW w:w="2942" w:type="dxa"/>
            <w:shd w:val="clear" w:color="auto" w:fill="FFFFFF"/>
            <w:vAlign w:val="bottom"/>
          </w:tcPr>
          <w:p w:rsidR="00402746" w:rsidRPr="00402746" w:rsidRDefault="00402746" w:rsidP="00402746">
            <w:pPr>
              <w:pStyle w:val="10"/>
              <w:shd w:val="clear" w:color="auto" w:fill="auto"/>
              <w:spacing w:before="0" w:line="210" w:lineRule="exact"/>
              <w:ind w:left="120" w:firstLine="0"/>
              <w:jc w:val="left"/>
              <w:rPr>
                <w:rFonts w:ascii="Times New Roman" w:hAnsi="Times New Roman" w:cs="Times New Roman"/>
                <w:sz w:val="24"/>
                <w:szCs w:val="24"/>
              </w:rPr>
            </w:pPr>
            <w:r w:rsidRPr="00402746">
              <w:rPr>
                <w:rStyle w:val="1"/>
                <w:rFonts w:ascii="Times New Roman" w:hAnsi="Times New Roman" w:cs="Times New Roman"/>
                <w:sz w:val="24"/>
                <w:szCs w:val="24"/>
              </w:rPr>
              <w:t>Об'єм арматури</w:t>
            </w:r>
          </w:p>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т</w:t>
            </w:r>
          </w:p>
        </w:tc>
        <w:tc>
          <w:tcPr>
            <w:tcW w:w="3374"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9,3</w:t>
            </w:r>
          </w:p>
        </w:tc>
      </w:tr>
      <w:tr w:rsidR="00402746" w:rsidRPr="00402746" w:rsidTr="0094421E">
        <w:trPr>
          <w:trHeight w:hRule="exact" w:val="293"/>
          <w:jc w:val="center"/>
        </w:trPr>
        <w:tc>
          <w:tcPr>
            <w:tcW w:w="3225" w:type="dxa"/>
            <w:gridSpan w:val="2"/>
            <w:shd w:val="clear" w:color="auto" w:fill="FFFFFF"/>
            <w:vAlign w:val="bottom"/>
          </w:tcPr>
          <w:p w:rsidR="00402746" w:rsidRPr="00402746" w:rsidRDefault="00402746" w:rsidP="00402746">
            <w:pPr>
              <w:pStyle w:val="10"/>
              <w:shd w:val="clear" w:color="auto" w:fill="auto"/>
              <w:spacing w:before="0" w:line="210" w:lineRule="exact"/>
              <w:ind w:left="140" w:firstLine="0"/>
              <w:jc w:val="left"/>
              <w:rPr>
                <w:rFonts w:ascii="Times New Roman" w:hAnsi="Times New Roman" w:cs="Times New Roman"/>
                <w:sz w:val="24"/>
                <w:szCs w:val="24"/>
              </w:rPr>
            </w:pPr>
            <w:r w:rsidRPr="00402746">
              <w:rPr>
                <w:rStyle w:val="1"/>
                <w:rFonts w:ascii="Times New Roman" w:hAnsi="Times New Roman" w:cs="Times New Roman"/>
                <w:sz w:val="24"/>
                <w:szCs w:val="24"/>
              </w:rPr>
              <w:t>Пропускна здатність</w:t>
            </w:r>
          </w:p>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м3/с</w:t>
            </w:r>
          </w:p>
        </w:tc>
        <w:tc>
          <w:tcPr>
            <w:tcW w:w="3374"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макс.25</w:t>
            </w:r>
          </w:p>
        </w:tc>
      </w:tr>
      <w:tr w:rsidR="00402746" w:rsidRPr="00402746" w:rsidTr="0094421E">
        <w:trPr>
          <w:trHeight w:hRule="exact" w:val="283"/>
          <w:jc w:val="center"/>
        </w:trPr>
        <w:tc>
          <w:tcPr>
            <w:tcW w:w="3225" w:type="dxa"/>
            <w:gridSpan w:val="2"/>
            <w:shd w:val="clear" w:color="auto" w:fill="FFFFFF"/>
            <w:vAlign w:val="bottom"/>
          </w:tcPr>
          <w:p w:rsidR="00402746" w:rsidRPr="00402746" w:rsidRDefault="00402746" w:rsidP="00402746">
            <w:pPr>
              <w:pStyle w:val="10"/>
              <w:shd w:val="clear" w:color="auto" w:fill="auto"/>
              <w:spacing w:before="0" w:line="210" w:lineRule="exact"/>
              <w:ind w:left="140" w:firstLine="0"/>
              <w:jc w:val="left"/>
              <w:rPr>
                <w:rFonts w:ascii="Times New Roman" w:hAnsi="Times New Roman" w:cs="Times New Roman"/>
                <w:sz w:val="24"/>
                <w:szCs w:val="24"/>
              </w:rPr>
            </w:pPr>
            <w:r w:rsidRPr="00402746">
              <w:rPr>
                <w:rStyle w:val="1"/>
                <w:rFonts w:ascii="Times New Roman" w:hAnsi="Times New Roman" w:cs="Times New Roman"/>
                <w:sz w:val="24"/>
                <w:szCs w:val="24"/>
              </w:rPr>
              <w:t>Швидкість води в каналі</w:t>
            </w:r>
          </w:p>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м/с</w:t>
            </w:r>
          </w:p>
        </w:tc>
        <w:tc>
          <w:tcPr>
            <w:tcW w:w="3374"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1,25</w:t>
            </w:r>
          </w:p>
        </w:tc>
      </w:tr>
      <w:tr w:rsidR="00402746" w:rsidRPr="00402746" w:rsidTr="0094421E">
        <w:trPr>
          <w:trHeight w:hRule="exact" w:val="322"/>
          <w:jc w:val="center"/>
        </w:trPr>
        <w:tc>
          <w:tcPr>
            <w:tcW w:w="3225" w:type="dxa"/>
            <w:gridSpan w:val="2"/>
            <w:shd w:val="clear" w:color="auto" w:fill="FFFFFF"/>
            <w:vAlign w:val="bottom"/>
          </w:tcPr>
          <w:p w:rsidR="00402746" w:rsidRPr="00402746" w:rsidRDefault="00402746" w:rsidP="00402746">
            <w:pPr>
              <w:pStyle w:val="10"/>
              <w:shd w:val="clear" w:color="auto" w:fill="auto"/>
              <w:spacing w:before="0" w:line="210" w:lineRule="exact"/>
              <w:ind w:left="140" w:firstLine="0"/>
              <w:jc w:val="left"/>
              <w:rPr>
                <w:rFonts w:ascii="Times New Roman" w:hAnsi="Times New Roman" w:cs="Times New Roman"/>
                <w:sz w:val="24"/>
                <w:szCs w:val="24"/>
              </w:rPr>
            </w:pPr>
            <w:r w:rsidRPr="00402746">
              <w:rPr>
                <w:rStyle w:val="1"/>
                <w:rFonts w:ascii="Times New Roman" w:hAnsi="Times New Roman" w:cs="Times New Roman"/>
                <w:sz w:val="24"/>
                <w:szCs w:val="24"/>
              </w:rPr>
              <w:t>Об'єм грунтових мас</w:t>
            </w:r>
          </w:p>
        </w:tc>
        <w:tc>
          <w:tcPr>
            <w:tcW w:w="1368"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firstLine="0"/>
              <w:jc w:val="center"/>
              <w:rPr>
                <w:rFonts w:ascii="Times New Roman" w:hAnsi="Times New Roman" w:cs="Times New Roman"/>
                <w:sz w:val="24"/>
                <w:szCs w:val="24"/>
              </w:rPr>
            </w:pPr>
            <w:r w:rsidRPr="00402746">
              <w:rPr>
                <w:rStyle w:val="1"/>
                <w:rFonts w:ascii="Times New Roman" w:hAnsi="Times New Roman" w:cs="Times New Roman"/>
                <w:sz w:val="24"/>
                <w:szCs w:val="24"/>
              </w:rPr>
              <w:t>м3</w:t>
            </w:r>
          </w:p>
        </w:tc>
        <w:tc>
          <w:tcPr>
            <w:tcW w:w="3374" w:type="dxa"/>
            <w:tcBorders>
              <w:left w:val="single" w:sz="4" w:space="0" w:color="auto"/>
            </w:tcBorders>
            <w:shd w:val="clear" w:color="auto" w:fill="FFFFFF"/>
            <w:vAlign w:val="bottom"/>
          </w:tcPr>
          <w:p w:rsidR="00402746" w:rsidRPr="00402746" w:rsidRDefault="00402746" w:rsidP="00402746">
            <w:pPr>
              <w:pStyle w:val="10"/>
              <w:shd w:val="clear" w:color="auto" w:fill="auto"/>
              <w:spacing w:before="0" w:line="210" w:lineRule="exact"/>
              <w:ind w:right="140" w:firstLine="0"/>
              <w:rPr>
                <w:rFonts w:ascii="Times New Roman" w:hAnsi="Times New Roman" w:cs="Times New Roman"/>
                <w:sz w:val="24"/>
                <w:szCs w:val="24"/>
              </w:rPr>
            </w:pPr>
            <w:r w:rsidRPr="00402746">
              <w:rPr>
                <w:rStyle w:val="1"/>
                <w:rFonts w:ascii="Times New Roman" w:hAnsi="Times New Roman" w:cs="Times New Roman"/>
                <w:sz w:val="24"/>
                <w:szCs w:val="24"/>
              </w:rPr>
              <w:t>9200</w:t>
            </w:r>
          </w:p>
        </w:tc>
      </w:tr>
    </w:tbl>
    <w:p w:rsidR="006E16D9" w:rsidRPr="00402746" w:rsidRDefault="006E16D9" w:rsidP="00B01BF7">
      <w:pPr>
        <w:tabs>
          <w:tab w:val="left" w:pos="284"/>
          <w:tab w:val="left" w:pos="567"/>
        </w:tabs>
        <w:ind w:left="567" w:hanging="567"/>
        <w:jc w:val="both"/>
        <w:rPr>
          <w:lang w:val="uk-UA"/>
        </w:rPr>
      </w:pPr>
    </w:p>
    <w:p w:rsidR="00B01BF7" w:rsidRPr="00B01BF7" w:rsidRDefault="00B01BF7" w:rsidP="00B01BF7">
      <w:pPr>
        <w:pStyle w:val="10"/>
        <w:shd w:val="clear" w:color="auto" w:fill="auto"/>
        <w:tabs>
          <w:tab w:val="left" w:pos="994"/>
        </w:tabs>
        <w:spacing w:before="0" w:line="250" w:lineRule="exact"/>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uk-UA"/>
        </w:rPr>
        <w:tab/>
        <w:t>Технічні характеристики будівлі</w:t>
      </w:r>
      <w:r w:rsidRPr="00B01BF7">
        <w:rPr>
          <w:rFonts w:ascii="Times New Roman" w:hAnsi="Times New Roman" w:cs="Times New Roman"/>
          <w:sz w:val="28"/>
          <w:szCs w:val="28"/>
          <w:lang w:val="uk-UA"/>
        </w:rPr>
        <w:t xml:space="preserve"> малої ГЕС</w:t>
      </w:r>
      <w:r>
        <w:rPr>
          <w:rFonts w:ascii="Times New Roman" w:hAnsi="Times New Roman" w:cs="Times New Roman"/>
          <w:sz w:val="28"/>
          <w:szCs w:val="28"/>
          <w:lang w:val="uk-UA"/>
        </w:rPr>
        <w:t xml:space="preserve">-1 </w:t>
      </w:r>
      <w:r w:rsidRPr="00B01BF7">
        <w:rPr>
          <w:rFonts w:ascii="Times New Roman" w:hAnsi="Times New Roman" w:cs="Times New Roman"/>
          <w:sz w:val="28"/>
          <w:szCs w:val="28"/>
          <w:lang w:val="uk-UA"/>
        </w:rPr>
        <w:t xml:space="preserve"> відноситься до ІУ класу капітальності, І1 ступеню довговічність та ІІ- ступеню вогнестійкості</w:t>
      </w:r>
    </w:p>
    <w:p w:rsidR="00B01BF7" w:rsidRPr="00B01BF7" w:rsidRDefault="00B01BF7" w:rsidP="00B01BF7">
      <w:pPr>
        <w:pStyle w:val="10"/>
        <w:shd w:val="clear" w:color="auto" w:fill="auto"/>
        <w:spacing w:before="0" w:line="250" w:lineRule="exact"/>
        <w:ind w:left="567" w:hanging="567"/>
        <w:jc w:val="left"/>
        <w:rPr>
          <w:rFonts w:ascii="Times New Roman" w:hAnsi="Times New Roman" w:cs="Times New Roman"/>
          <w:sz w:val="28"/>
          <w:szCs w:val="28"/>
        </w:rPr>
      </w:pPr>
      <w:r w:rsidRPr="00B01BF7">
        <w:rPr>
          <w:rFonts w:ascii="Times New Roman" w:hAnsi="Times New Roman" w:cs="Times New Roman"/>
          <w:sz w:val="28"/>
          <w:szCs w:val="28"/>
        </w:rPr>
        <w:t>Проект розроблено для будівництва у гірській місцевості Карпат:</w:t>
      </w:r>
    </w:p>
    <w:p w:rsidR="00B01BF7" w:rsidRPr="00B01BF7" w:rsidRDefault="00B01BF7" w:rsidP="00B01BF7">
      <w:pPr>
        <w:pStyle w:val="10"/>
        <w:numPr>
          <w:ilvl w:val="0"/>
          <w:numId w:val="44"/>
        </w:numPr>
        <w:shd w:val="clear" w:color="auto" w:fill="auto"/>
        <w:spacing w:before="0" w:line="250" w:lineRule="exact"/>
        <w:ind w:left="567" w:hanging="567"/>
        <w:jc w:val="both"/>
        <w:rPr>
          <w:rFonts w:ascii="Times New Roman" w:hAnsi="Times New Roman" w:cs="Times New Roman"/>
          <w:sz w:val="28"/>
          <w:szCs w:val="28"/>
        </w:rPr>
      </w:pPr>
      <w:r w:rsidRPr="00B01BF7">
        <w:rPr>
          <w:rFonts w:ascii="Times New Roman" w:hAnsi="Times New Roman" w:cs="Times New Roman"/>
          <w:sz w:val="28"/>
          <w:szCs w:val="28"/>
        </w:rPr>
        <w:t xml:space="preserve"> розрахункової зимової температури зовнішнього повітря - 21С</w:t>
      </w:r>
      <w:r w:rsidRPr="00B01BF7">
        <w:rPr>
          <w:rFonts w:ascii="Times New Roman" w:hAnsi="Times New Roman" w:cs="Times New Roman"/>
          <w:sz w:val="28"/>
          <w:szCs w:val="28"/>
          <w:vertAlign w:val="superscript"/>
        </w:rPr>
        <w:t>0</w:t>
      </w:r>
    </w:p>
    <w:p w:rsidR="00B01BF7" w:rsidRPr="00B01BF7" w:rsidRDefault="00B01BF7" w:rsidP="00B01BF7">
      <w:pPr>
        <w:pStyle w:val="10"/>
        <w:numPr>
          <w:ilvl w:val="0"/>
          <w:numId w:val="44"/>
        </w:numPr>
        <w:shd w:val="clear" w:color="auto" w:fill="auto"/>
        <w:tabs>
          <w:tab w:val="left" w:pos="1387"/>
        </w:tabs>
        <w:spacing w:before="0" w:line="250" w:lineRule="exact"/>
        <w:ind w:left="567" w:hanging="567"/>
        <w:jc w:val="both"/>
        <w:rPr>
          <w:rFonts w:ascii="Times New Roman" w:hAnsi="Times New Roman" w:cs="Times New Roman"/>
          <w:sz w:val="28"/>
          <w:szCs w:val="28"/>
        </w:rPr>
      </w:pPr>
      <w:r w:rsidRPr="00B01BF7">
        <w:rPr>
          <w:rFonts w:ascii="Times New Roman" w:hAnsi="Times New Roman" w:cs="Times New Roman"/>
          <w:sz w:val="28"/>
          <w:szCs w:val="28"/>
        </w:rPr>
        <w:t>нормативного снігового навантаження - 100 кг/м</w:t>
      </w:r>
    </w:p>
    <w:p w:rsidR="00B01BF7" w:rsidRPr="00B01BF7" w:rsidRDefault="00B01BF7" w:rsidP="00B01BF7">
      <w:pPr>
        <w:pStyle w:val="10"/>
        <w:numPr>
          <w:ilvl w:val="0"/>
          <w:numId w:val="44"/>
        </w:numPr>
        <w:shd w:val="clear" w:color="auto" w:fill="auto"/>
        <w:tabs>
          <w:tab w:val="left" w:pos="1387"/>
          <w:tab w:val="right" w:pos="7642"/>
        </w:tabs>
        <w:spacing w:before="0" w:line="250" w:lineRule="exact"/>
        <w:ind w:left="567" w:hanging="567"/>
        <w:jc w:val="both"/>
        <w:rPr>
          <w:rFonts w:ascii="Times New Roman" w:hAnsi="Times New Roman" w:cs="Times New Roman"/>
          <w:sz w:val="28"/>
          <w:szCs w:val="28"/>
        </w:rPr>
      </w:pPr>
      <w:r w:rsidRPr="00B01BF7">
        <w:rPr>
          <w:rFonts w:ascii="Times New Roman" w:hAnsi="Times New Roman" w:cs="Times New Roman"/>
          <w:sz w:val="28"/>
          <w:szCs w:val="28"/>
        </w:rPr>
        <w:t>нормативного швидкісного вітрового навантаження - 45</w:t>
      </w:r>
      <w:r w:rsidRPr="00B01BF7">
        <w:rPr>
          <w:rFonts w:ascii="Times New Roman" w:hAnsi="Times New Roman" w:cs="Times New Roman"/>
          <w:sz w:val="28"/>
          <w:szCs w:val="28"/>
        </w:rPr>
        <w:tab/>
        <w:t>кг/м</w:t>
      </w:r>
    </w:p>
    <w:p w:rsidR="00B01BF7" w:rsidRPr="00B01BF7" w:rsidRDefault="00B01BF7" w:rsidP="00B01BF7">
      <w:pPr>
        <w:pStyle w:val="10"/>
        <w:numPr>
          <w:ilvl w:val="0"/>
          <w:numId w:val="44"/>
        </w:numPr>
        <w:shd w:val="clear" w:color="auto" w:fill="auto"/>
        <w:tabs>
          <w:tab w:val="left" w:pos="1387"/>
        </w:tabs>
        <w:spacing w:before="0" w:line="250" w:lineRule="exact"/>
        <w:ind w:left="567" w:hanging="567"/>
        <w:jc w:val="both"/>
        <w:rPr>
          <w:rFonts w:ascii="Times New Roman" w:hAnsi="Times New Roman" w:cs="Times New Roman"/>
          <w:sz w:val="28"/>
          <w:szCs w:val="28"/>
        </w:rPr>
      </w:pPr>
      <w:r w:rsidRPr="00B01BF7">
        <w:rPr>
          <w:rFonts w:ascii="Times New Roman" w:hAnsi="Times New Roman" w:cs="Times New Roman"/>
          <w:sz w:val="28"/>
          <w:szCs w:val="28"/>
        </w:rPr>
        <w:t>сейсмічність 7 балів.</w:t>
      </w:r>
    </w:p>
    <w:p w:rsidR="00715257" w:rsidRPr="00715257" w:rsidRDefault="00B01BF7" w:rsidP="00B01BF7">
      <w:pPr>
        <w:pStyle w:val="10"/>
        <w:numPr>
          <w:ilvl w:val="0"/>
          <w:numId w:val="44"/>
        </w:numPr>
        <w:shd w:val="clear" w:color="auto" w:fill="auto"/>
        <w:tabs>
          <w:tab w:val="left" w:pos="1387"/>
          <w:tab w:val="center" w:pos="7114"/>
          <w:tab w:val="right" w:pos="9649"/>
        </w:tabs>
        <w:spacing w:before="0" w:line="250" w:lineRule="exact"/>
        <w:ind w:left="567" w:hanging="567"/>
        <w:jc w:val="both"/>
        <w:rPr>
          <w:rFonts w:ascii="Times New Roman" w:hAnsi="Times New Roman" w:cs="Times New Roman"/>
          <w:sz w:val="28"/>
          <w:szCs w:val="28"/>
        </w:rPr>
      </w:pPr>
      <w:r w:rsidRPr="00B01BF7">
        <w:rPr>
          <w:rFonts w:ascii="Times New Roman" w:hAnsi="Times New Roman" w:cs="Times New Roman"/>
          <w:sz w:val="28"/>
          <w:szCs w:val="28"/>
        </w:rPr>
        <w:t>ґрунти у межах діл</w:t>
      </w:r>
      <w:r w:rsidR="00715257">
        <w:rPr>
          <w:rFonts w:ascii="Times New Roman" w:hAnsi="Times New Roman" w:cs="Times New Roman"/>
          <w:sz w:val="28"/>
          <w:szCs w:val="28"/>
        </w:rPr>
        <w:t>янки валунно-гравійно-гальковий</w:t>
      </w:r>
    </w:p>
    <w:p w:rsidR="00B01BF7" w:rsidRPr="00715257" w:rsidRDefault="00715257" w:rsidP="00715257">
      <w:pPr>
        <w:pStyle w:val="10"/>
        <w:numPr>
          <w:ilvl w:val="0"/>
          <w:numId w:val="44"/>
        </w:numPr>
        <w:shd w:val="clear" w:color="auto" w:fill="auto"/>
        <w:tabs>
          <w:tab w:val="left" w:pos="1387"/>
          <w:tab w:val="center" w:pos="7114"/>
          <w:tab w:val="right" w:pos="9649"/>
        </w:tabs>
        <w:spacing w:before="0" w:line="250" w:lineRule="exact"/>
        <w:ind w:left="567" w:hanging="567"/>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lang w:val="uk-UA"/>
        </w:rPr>
        <w:t xml:space="preserve"> </w:t>
      </w:r>
      <w:r>
        <w:rPr>
          <w:rFonts w:ascii="Times New Roman" w:hAnsi="Times New Roman" w:cs="Times New Roman"/>
          <w:sz w:val="28"/>
          <w:szCs w:val="28"/>
        </w:rPr>
        <w:t>заповненням у вигляд</w:t>
      </w:r>
      <w:r>
        <w:rPr>
          <w:rFonts w:ascii="Times New Roman" w:hAnsi="Times New Roman" w:cs="Times New Roman"/>
          <w:sz w:val="28"/>
          <w:szCs w:val="28"/>
          <w:lang w:val="uk-UA"/>
        </w:rPr>
        <w:t xml:space="preserve">і </w:t>
      </w:r>
      <w:r w:rsidR="00B01BF7" w:rsidRPr="00715257">
        <w:rPr>
          <w:rFonts w:ascii="Times New Roman" w:hAnsi="Times New Roman" w:cs="Times New Roman"/>
          <w:sz w:val="28"/>
          <w:szCs w:val="28"/>
        </w:rPr>
        <w:t>суглинків.</w:t>
      </w:r>
    </w:p>
    <w:p w:rsidR="00715257" w:rsidRPr="00715257" w:rsidRDefault="00715257" w:rsidP="00B01BF7">
      <w:pPr>
        <w:pStyle w:val="10"/>
        <w:shd w:val="clear" w:color="auto" w:fill="auto"/>
        <w:spacing w:before="0" w:line="250" w:lineRule="exact"/>
        <w:ind w:left="567" w:hanging="567"/>
        <w:jc w:val="left"/>
        <w:rPr>
          <w:rFonts w:ascii="Times New Roman" w:hAnsi="Times New Roman" w:cs="Times New Roman"/>
          <w:sz w:val="28"/>
          <w:szCs w:val="28"/>
          <w:lang w:val="uk-UA"/>
        </w:rPr>
      </w:pPr>
    </w:p>
    <w:p w:rsidR="00B01BF7" w:rsidRPr="00B01BF7" w:rsidRDefault="00715257" w:rsidP="00715257">
      <w:pPr>
        <w:pStyle w:val="10"/>
        <w:shd w:val="clear" w:color="auto" w:fill="auto"/>
        <w:tabs>
          <w:tab w:val="left" w:pos="1191"/>
        </w:tabs>
        <w:spacing w:before="0" w:line="250" w:lineRule="exact"/>
        <w:ind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ІІ.</w:t>
      </w:r>
      <w:r>
        <w:rPr>
          <w:rFonts w:ascii="Times New Roman" w:hAnsi="Times New Roman" w:cs="Times New Roman"/>
          <w:sz w:val="28"/>
          <w:szCs w:val="28"/>
          <w:lang w:val="uk-UA"/>
        </w:rPr>
        <w:t xml:space="preserve">     </w:t>
      </w:r>
      <w:r w:rsidR="00B01BF7" w:rsidRPr="00B01BF7">
        <w:rPr>
          <w:rFonts w:ascii="Times New Roman" w:hAnsi="Times New Roman" w:cs="Times New Roman"/>
          <w:sz w:val="28"/>
          <w:szCs w:val="28"/>
        </w:rPr>
        <w:t>Архітектурно-будівельна частина</w:t>
      </w:r>
    </w:p>
    <w:p w:rsidR="00B01BF7" w:rsidRPr="00B01BF7" w:rsidRDefault="00715257" w:rsidP="00715257">
      <w:pPr>
        <w:pStyle w:val="10"/>
        <w:shd w:val="clear" w:color="auto" w:fill="auto"/>
        <w:spacing w:before="0" w:line="250" w:lineRule="exact"/>
        <w:ind w:left="20" w:right="20" w:firstLine="0"/>
        <w:jc w:val="left"/>
        <w:rPr>
          <w:rFonts w:ascii="Times New Roman" w:hAnsi="Times New Roman" w:cs="Times New Roman"/>
          <w:sz w:val="28"/>
          <w:szCs w:val="28"/>
        </w:rPr>
      </w:pPr>
      <w:r>
        <w:rPr>
          <w:rFonts w:ascii="Times New Roman" w:hAnsi="Times New Roman" w:cs="Times New Roman"/>
          <w:sz w:val="28"/>
          <w:szCs w:val="28"/>
          <w:lang w:val="uk-UA"/>
        </w:rPr>
        <w:t xml:space="preserve">          </w:t>
      </w:r>
      <w:r w:rsidR="00B01BF7" w:rsidRPr="00B01BF7">
        <w:rPr>
          <w:rFonts w:ascii="Times New Roman" w:hAnsi="Times New Roman" w:cs="Times New Roman"/>
          <w:sz w:val="28"/>
          <w:szCs w:val="28"/>
        </w:rPr>
        <w:t>На ділянці буде запроектовано зведення будівлі малої ГЕС з водовідвідною камерою, під’їздом та елементами благоустрою.</w:t>
      </w:r>
    </w:p>
    <w:p w:rsidR="00B01BF7" w:rsidRPr="00B01BF7" w:rsidRDefault="00B01BF7" w:rsidP="00B01BF7">
      <w:pPr>
        <w:pStyle w:val="10"/>
        <w:shd w:val="clear" w:color="auto" w:fill="auto"/>
        <w:spacing w:before="0" w:line="250" w:lineRule="exact"/>
        <w:ind w:left="20" w:right="20" w:firstLine="720"/>
        <w:jc w:val="both"/>
        <w:rPr>
          <w:rFonts w:ascii="Times New Roman" w:hAnsi="Times New Roman" w:cs="Times New Roman"/>
          <w:sz w:val="28"/>
          <w:szCs w:val="28"/>
        </w:rPr>
      </w:pPr>
      <w:bookmarkStart w:id="5" w:name="bookmark31"/>
      <w:r w:rsidRPr="00B01BF7">
        <w:rPr>
          <w:rFonts w:ascii="Times New Roman" w:hAnsi="Times New Roman" w:cs="Times New Roman"/>
          <w:sz w:val="28"/>
          <w:szCs w:val="28"/>
        </w:rPr>
        <w:t>Будинок малої ГЕС буде розташовано в центрі ділянки розмірами 10х8м на першій правосторонній терасі ріки Латориця.</w:t>
      </w:r>
      <w:bookmarkEnd w:id="5"/>
    </w:p>
    <w:p w:rsidR="00402746" w:rsidRPr="00715257" w:rsidRDefault="00B01BF7" w:rsidP="00715257">
      <w:pPr>
        <w:pStyle w:val="10"/>
        <w:shd w:val="clear" w:color="auto" w:fill="auto"/>
        <w:spacing w:before="0" w:after="452" w:line="250" w:lineRule="exact"/>
        <w:ind w:left="20" w:firstLine="720"/>
        <w:jc w:val="both"/>
        <w:rPr>
          <w:rFonts w:ascii="Times New Roman" w:hAnsi="Times New Roman" w:cs="Times New Roman"/>
          <w:sz w:val="28"/>
          <w:szCs w:val="28"/>
          <w:lang w:val="uk-UA"/>
        </w:rPr>
      </w:pPr>
      <w:r w:rsidRPr="00B01BF7">
        <w:rPr>
          <w:rFonts w:ascii="Times New Roman" w:hAnsi="Times New Roman" w:cs="Times New Roman"/>
          <w:sz w:val="28"/>
          <w:szCs w:val="28"/>
        </w:rPr>
        <w:t>Рельєф ділянки передгірський</w:t>
      </w:r>
      <w:r w:rsidR="00715257">
        <w:rPr>
          <w:rFonts w:ascii="Times New Roman" w:hAnsi="Times New Roman" w:cs="Times New Roman"/>
          <w:sz w:val="28"/>
          <w:szCs w:val="28"/>
          <w:lang w:val="uk-UA"/>
        </w:rPr>
        <w:t>, рівнинний</w:t>
      </w:r>
      <w:r w:rsidRPr="00B01BF7">
        <w:rPr>
          <w:rFonts w:ascii="Times New Roman" w:hAnsi="Times New Roman" w:cs="Times New Roman"/>
          <w:sz w:val="28"/>
          <w:szCs w:val="28"/>
        </w:rPr>
        <w:t>.</w:t>
      </w:r>
    </w:p>
    <w:p w:rsidR="005E0C39" w:rsidRPr="00497D4F" w:rsidRDefault="00470C2A" w:rsidP="00497D4F">
      <w:pPr>
        <w:numPr>
          <w:ilvl w:val="1"/>
          <w:numId w:val="8"/>
        </w:numPr>
        <w:tabs>
          <w:tab w:val="clear" w:pos="1410"/>
          <w:tab w:val="left" w:pos="284"/>
          <w:tab w:val="left" w:pos="567"/>
        </w:tabs>
        <w:ind w:hanging="559"/>
        <w:jc w:val="both"/>
        <w:rPr>
          <w:b/>
          <w:sz w:val="28"/>
          <w:szCs w:val="28"/>
          <w:lang w:val="uk-UA"/>
        </w:rPr>
      </w:pPr>
      <w:r w:rsidRPr="005E0C39">
        <w:rPr>
          <w:b/>
          <w:sz w:val="28"/>
          <w:szCs w:val="28"/>
          <w:lang w:val="uk-UA"/>
        </w:rPr>
        <w:t>Технологічно-обумовлені потреби</w:t>
      </w:r>
      <w:r w:rsidR="005E0C39">
        <w:rPr>
          <w:b/>
          <w:sz w:val="28"/>
          <w:szCs w:val="28"/>
          <w:lang w:val="uk-UA"/>
        </w:rPr>
        <w:t xml:space="preserve"> з</w:t>
      </w:r>
      <w:r w:rsidR="00241600" w:rsidRPr="005E0C39">
        <w:rPr>
          <w:b/>
          <w:sz w:val="28"/>
          <w:szCs w:val="28"/>
          <w:lang w:val="uk-UA"/>
        </w:rPr>
        <w:t>овнішніх інженерних мереж</w:t>
      </w:r>
    </w:p>
    <w:p w:rsidR="00241600" w:rsidRDefault="00241600" w:rsidP="005E0C39">
      <w:pPr>
        <w:tabs>
          <w:tab w:val="left" w:pos="284"/>
          <w:tab w:val="left" w:pos="567"/>
        </w:tabs>
        <w:ind w:firstLine="851"/>
        <w:jc w:val="both"/>
        <w:rPr>
          <w:sz w:val="28"/>
          <w:szCs w:val="28"/>
          <w:lang w:val="uk-UA"/>
        </w:rPr>
      </w:pPr>
      <w:r w:rsidRPr="00241600">
        <w:rPr>
          <w:sz w:val="28"/>
          <w:szCs w:val="28"/>
          <w:lang w:val="uk-UA"/>
        </w:rPr>
        <w:t>Для забезпе</w:t>
      </w:r>
      <w:r w:rsidR="00682944">
        <w:rPr>
          <w:sz w:val="28"/>
          <w:szCs w:val="28"/>
          <w:lang w:val="uk-UA"/>
        </w:rPr>
        <w:t>че</w:t>
      </w:r>
      <w:r w:rsidR="00873556">
        <w:rPr>
          <w:sz w:val="28"/>
          <w:szCs w:val="28"/>
          <w:lang w:val="uk-UA"/>
        </w:rPr>
        <w:t>ння об’єкта нормативним функціонуванням</w:t>
      </w:r>
      <w:r w:rsidRPr="00241600">
        <w:rPr>
          <w:sz w:val="28"/>
          <w:szCs w:val="28"/>
          <w:lang w:val="uk-UA"/>
        </w:rPr>
        <w:t xml:space="preserve"> передбачається </w:t>
      </w:r>
      <w:r w:rsidR="005E0C39">
        <w:rPr>
          <w:sz w:val="28"/>
          <w:szCs w:val="28"/>
          <w:lang w:val="uk-UA"/>
        </w:rPr>
        <w:t>оновле</w:t>
      </w:r>
      <w:r w:rsidRPr="00241600">
        <w:rPr>
          <w:sz w:val="28"/>
          <w:szCs w:val="28"/>
          <w:lang w:val="uk-UA"/>
        </w:rPr>
        <w:t xml:space="preserve">ння </w:t>
      </w:r>
      <w:r w:rsidR="00682944">
        <w:rPr>
          <w:sz w:val="28"/>
          <w:szCs w:val="28"/>
          <w:lang w:val="uk-UA"/>
        </w:rPr>
        <w:t xml:space="preserve">інженерних </w:t>
      </w:r>
      <w:r w:rsidRPr="00241600">
        <w:rPr>
          <w:sz w:val="28"/>
          <w:szCs w:val="28"/>
          <w:lang w:val="uk-UA"/>
        </w:rPr>
        <w:t>мереж</w:t>
      </w:r>
      <w:r w:rsidR="00682944">
        <w:rPr>
          <w:sz w:val="28"/>
          <w:szCs w:val="28"/>
          <w:lang w:val="uk-UA"/>
        </w:rPr>
        <w:t xml:space="preserve"> та комунікацій</w:t>
      </w:r>
      <w:r w:rsidRPr="00241600">
        <w:rPr>
          <w:sz w:val="28"/>
          <w:szCs w:val="28"/>
          <w:lang w:val="uk-UA"/>
        </w:rPr>
        <w:t>,</w:t>
      </w:r>
      <w:r w:rsidR="00951C7C">
        <w:rPr>
          <w:sz w:val="28"/>
          <w:szCs w:val="28"/>
          <w:lang w:val="uk-UA"/>
        </w:rPr>
        <w:t xml:space="preserve"> </w:t>
      </w:r>
      <w:r w:rsidR="005E0C39">
        <w:rPr>
          <w:sz w:val="28"/>
          <w:szCs w:val="28"/>
          <w:lang w:val="uk-UA"/>
        </w:rPr>
        <w:t>а саме:</w:t>
      </w:r>
      <w:r w:rsidR="00B022E8">
        <w:rPr>
          <w:sz w:val="28"/>
          <w:szCs w:val="28"/>
          <w:lang w:val="uk-UA"/>
        </w:rPr>
        <w:t xml:space="preserve"> електропостачання,</w:t>
      </w:r>
      <w:r w:rsidR="005E0C39">
        <w:rPr>
          <w:sz w:val="28"/>
          <w:szCs w:val="28"/>
          <w:lang w:val="uk-UA"/>
        </w:rPr>
        <w:t xml:space="preserve"> водопостачання та каналізації </w:t>
      </w:r>
      <w:r w:rsidR="00BE11B3">
        <w:rPr>
          <w:sz w:val="28"/>
          <w:szCs w:val="28"/>
          <w:lang w:val="uk-UA"/>
        </w:rPr>
        <w:t xml:space="preserve">на </w:t>
      </w:r>
      <w:r w:rsidR="00B022E8">
        <w:rPr>
          <w:sz w:val="28"/>
          <w:szCs w:val="28"/>
          <w:lang w:val="uk-UA"/>
        </w:rPr>
        <w:t xml:space="preserve">проектованій </w:t>
      </w:r>
      <w:r w:rsidR="00873556">
        <w:rPr>
          <w:sz w:val="28"/>
          <w:szCs w:val="28"/>
          <w:lang w:val="uk-UA"/>
        </w:rPr>
        <w:t>території</w:t>
      </w:r>
      <w:r w:rsidRPr="00241600">
        <w:rPr>
          <w:sz w:val="28"/>
          <w:szCs w:val="28"/>
          <w:lang w:val="uk-UA"/>
        </w:rPr>
        <w:t>.</w:t>
      </w:r>
    </w:p>
    <w:p w:rsidR="00951C7C" w:rsidRDefault="00951C7C" w:rsidP="005E0C39">
      <w:pPr>
        <w:tabs>
          <w:tab w:val="left" w:pos="284"/>
          <w:tab w:val="left" w:pos="567"/>
        </w:tabs>
        <w:ind w:firstLine="851"/>
        <w:jc w:val="both"/>
        <w:rPr>
          <w:sz w:val="28"/>
          <w:szCs w:val="28"/>
          <w:lang w:val="uk-UA"/>
        </w:rPr>
      </w:pPr>
    </w:p>
    <w:p w:rsidR="00C727BB" w:rsidRDefault="00C727BB" w:rsidP="005E0C39">
      <w:pPr>
        <w:numPr>
          <w:ilvl w:val="0"/>
          <w:numId w:val="8"/>
        </w:numPr>
        <w:tabs>
          <w:tab w:val="clear" w:pos="1410"/>
          <w:tab w:val="left" w:pos="284"/>
          <w:tab w:val="left" w:pos="567"/>
        </w:tabs>
        <w:ind w:left="0" w:firstLine="851"/>
        <w:jc w:val="both"/>
        <w:rPr>
          <w:b/>
          <w:sz w:val="28"/>
          <w:szCs w:val="28"/>
          <w:lang w:val="uk-UA"/>
        </w:rPr>
      </w:pPr>
      <w:r>
        <w:rPr>
          <w:b/>
          <w:sz w:val="28"/>
          <w:szCs w:val="28"/>
          <w:lang w:val="uk-UA"/>
        </w:rPr>
        <w:t>Розрахунки щодо умов та обмежень земельної ділянки, порівняльний аналіз намірів забудови.</w:t>
      </w:r>
    </w:p>
    <w:p w:rsidR="003E4A3C" w:rsidRDefault="003E4A3C" w:rsidP="005E0C39">
      <w:pPr>
        <w:tabs>
          <w:tab w:val="left" w:pos="284"/>
          <w:tab w:val="left" w:pos="567"/>
        </w:tabs>
        <w:ind w:firstLine="851"/>
        <w:jc w:val="both"/>
        <w:rPr>
          <w:b/>
          <w:sz w:val="28"/>
          <w:szCs w:val="28"/>
          <w:lang w:val="uk-UA"/>
        </w:rPr>
      </w:pPr>
    </w:p>
    <w:p w:rsidR="00C727BB" w:rsidRDefault="00714957" w:rsidP="005E0C39">
      <w:pPr>
        <w:numPr>
          <w:ilvl w:val="1"/>
          <w:numId w:val="8"/>
        </w:numPr>
        <w:tabs>
          <w:tab w:val="clear" w:pos="1410"/>
          <w:tab w:val="left" w:pos="284"/>
          <w:tab w:val="left" w:pos="567"/>
        </w:tabs>
        <w:ind w:left="0" w:firstLine="851"/>
        <w:jc w:val="both"/>
        <w:rPr>
          <w:b/>
          <w:sz w:val="28"/>
          <w:szCs w:val="28"/>
          <w:lang w:val="uk-UA"/>
        </w:rPr>
      </w:pPr>
      <w:r>
        <w:rPr>
          <w:b/>
          <w:sz w:val="28"/>
          <w:szCs w:val="28"/>
          <w:lang w:val="uk-UA"/>
        </w:rPr>
        <w:t>Обмеження забудови з урахуванням охорони культурної спадщини.</w:t>
      </w:r>
    </w:p>
    <w:p w:rsidR="00714957" w:rsidRDefault="00BC58C7" w:rsidP="005E0C39">
      <w:pPr>
        <w:tabs>
          <w:tab w:val="left" w:pos="284"/>
          <w:tab w:val="left" w:pos="567"/>
        </w:tabs>
        <w:ind w:firstLine="851"/>
        <w:jc w:val="both"/>
        <w:rPr>
          <w:sz w:val="28"/>
          <w:szCs w:val="28"/>
          <w:lang w:val="uk-UA"/>
        </w:rPr>
      </w:pPr>
      <w:r>
        <w:rPr>
          <w:sz w:val="28"/>
          <w:szCs w:val="28"/>
          <w:lang w:val="uk-UA"/>
        </w:rPr>
        <w:t>Навколо об’єкту техніко</w:t>
      </w:r>
      <w:r w:rsidR="005E0C39">
        <w:rPr>
          <w:sz w:val="28"/>
          <w:szCs w:val="28"/>
          <w:lang w:val="uk-UA"/>
        </w:rPr>
        <w:t>-</w:t>
      </w:r>
      <w:r>
        <w:rPr>
          <w:sz w:val="28"/>
          <w:szCs w:val="28"/>
          <w:lang w:val="uk-UA"/>
        </w:rPr>
        <w:t xml:space="preserve">економічного </w:t>
      </w:r>
      <w:r w:rsidR="00873556">
        <w:rPr>
          <w:sz w:val="28"/>
          <w:szCs w:val="28"/>
          <w:lang w:val="uk-UA"/>
        </w:rPr>
        <w:t xml:space="preserve"> обґрунтування </w:t>
      </w:r>
      <w:r w:rsidR="00714957" w:rsidRPr="00714957">
        <w:rPr>
          <w:sz w:val="28"/>
          <w:szCs w:val="28"/>
          <w:lang w:val="uk-UA"/>
        </w:rPr>
        <w:t>відсутні об’єкти культурної спадщини, тому обмеження не встановлюються.</w:t>
      </w:r>
    </w:p>
    <w:p w:rsidR="006B0AE7" w:rsidRDefault="006B0AE7" w:rsidP="005E0C39">
      <w:pPr>
        <w:tabs>
          <w:tab w:val="left" w:pos="284"/>
          <w:tab w:val="left" w:pos="567"/>
        </w:tabs>
        <w:ind w:firstLine="851"/>
        <w:jc w:val="both"/>
        <w:rPr>
          <w:sz w:val="28"/>
          <w:szCs w:val="28"/>
          <w:lang w:val="uk-UA"/>
        </w:rPr>
      </w:pPr>
    </w:p>
    <w:p w:rsidR="00714957" w:rsidRDefault="00714957" w:rsidP="005E0C39">
      <w:pPr>
        <w:numPr>
          <w:ilvl w:val="1"/>
          <w:numId w:val="8"/>
        </w:numPr>
        <w:tabs>
          <w:tab w:val="clear" w:pos="1410"/>
          <w:tab w:val="left" w:pos="284"/>
          <w:tab w:val="left" w:pos="567"/>
        </w:tabs>
        <w:ind w:left="0" w:firstLine="851"/>
        <w:jc w:val="both"/>
        <w:rPr>
          <w:b/>
          <w:sz w:val="28"/>
          <w:szCs w:val="28"/>
          <w:lang w:val="uk-UA"/>
        </w:rPr>
      </w:pPr>
      <w:r>
        <w:rPr>
          <w:b/>
          <w:sz w:val="28"/>
          <w:szCs w:val="28"/>
          <w:lang w:val="uk-UA"/>
        </w:rPr>
        <w:t>Граничні параметри забудови земельної ділянки.</w:t>
      </w:r>
    </w:p>
    <w:p w:rsidR="005E0C39" w:rsidRDefault="005E0C39" w:rsidP="005E0C39">
      <w:pPr>
        <w:tabs>
          <w:tab w:val="left" w:pos="284"/>
          <w:tab w:val="left" w:pos="567"/>
        </w:tabs>
        <w:ind w:firstLine="851"/>
        <w:jc w:val="both"/>
        <w:rPr>
          <w:sz w:val="28"/>
          <w:szCs w:val="28"/>
          <w:lang w:val="uk-UA"/>
        </w:rPr>
      </w:pPr>
    </w:p>
    <w:p w:rsidR="005E0C39" w:rsidRDefault="005E0C39" w:rsidP="005E0C39">
      <w:pPr>
        <w:tabs>
          <w:tab w:val="left" w:pos="284"/>
          <w:tab w:val="left" w:pos="567"/>
        </w:tabs>
        <w:ind w:firstLine="851"/>
        <w:jc w:val="both"/>
        <w:rPr>
          <w:sz w:val="28"/>
          <w:szCs w:val="28"/>
          <w:lang w:val="uk-UA"/>
        </w:rPr>
      </w:pPr>
      <w:r>
        <w:rPr>
          <w:sz w:val="28"/>
          <w:szCs w:val="28"/>
          <w:lang w:val="uk-UA"/>
        </w:rPr>
        <w:t xml:space="preserve">Об’єктом,  для </w:t>
      </w:r>
      <w:r w:rsidR="00BE11B3">
        <w:rPr>
          <w:sz w:val="28"/>
          <w:szCs w:val="28"/>
          <w:lang w:val="uk-UA"/>
        </w:rPr>
        <w:t>експлуатації</w:t>
      </w:r>
      <w:r>
        <w:rPr>
          <w:sz w:val="28"/>
          <w:szCs w:val="28"/>
          <w:lang w:val="uk-UA"/>
        </w:rPr>
        <w:t xml:space="preserve"> якого розробляється д</w:t>
      </w:r>
      <w:r w:rsidR="00AB409D">
        <w:rPr>
          <w:sz w:val="28"/>
          <w:szCs w:val="28"/>
          <w:lang w:val="uk-UA"/>
        </w:rPr>
        <w:t xml:space="preserve">етальний план території,  є </w:t>
      </w:r>
      <w:r w:rsidR="0074011A">
        <w:rPr>
          <w:sz w:val="28"/>
          <w:szCs w:val="28"/>
          <w:lang w:val="uk-UA"/>
        </w:rPr>
        <w:t>запроектований</w:t>
      </w:r>
      <w:r w:rsidR="00BE11B3">
        <w:rPr>
          <w:sz w:val="28"/>
          <w:szCs w:val="28"/>
          <w:lang w:val="uk-UA"/>
        </w:rPr>
        <w:t xml:space="preserve"> комплекс будівель та споруд </w:t>
      </w:r>
      <w:r w:rsidR="00D60DD2">
        <w:rPr>
          <w:sz w:val="28"/>
          <w:szCs w:val="28"/>
          <w:lang w:val="uk-UA"/>
        </w:rPr>
        <w:t>МГЕС№1</w:t>
      </w:r>
      <w:r>
        <w:rPr>
          <w:sz w:val="28"/>
          <w:szCs w:val="28"/>
          <w:lang w:val="uk-UA"/>
        </w:rPr>
        <w:t xml:space="preserve">. Передбачено </w:t>
      </w:r>
      <w:r w:rsidR="00BE11B3">
        <w:rPr>
          <w:sz w:val="28"/>
          <w:szCs w:val="28"/>
          <w:lang w:val="uk-UA"/>
        </w:rPr>
        <w:t xml:space="preserve">провести благоустрій території </w:t>
      </w:r>
      <w:r w:rsidR="00471D47">
        <w:rPr>
          <w:sz w:val="28"/>
          <w:szCs w:val="28"/>
          <w:lang w:val="uk-UA"/>
        </w:rPr>
        <w:t xml:space="preserve">прилеглої до МГЕС№1 </w:t>
      </w:r>
      <w:r w:rsidR="00BE11B3">
        <w:rPr>
          <w:sz w:val="28"/>
          <w:szCs w:val="28"/>
          <w:lang w:val="uk-UA"/>
        </w:rPr>
        <w:t xml:space="preserve">з </w:t>
      </w:r>
      <w:r>
        <w:rPr>
          <w:sz w:val="28"/>
          <w:szCs w:val="28"/>
          <w:lang w:val="uk-UA"/>
        </w:rPr>
        <w:t xml:space="preserve">влаштування  пішохідних доріжок з мощенням, розміщення декоративних огорож, озеленення,  благоустрій </w:t>
      </w:r>
      <w:r w:rsidR="00471D47">
        <w:rPr>
          <w:sz w:val="28"/>
          <w:szCs w:val="28"/>
          <w:lang w:val="uk-UA"/>
        </w:rPr>
        <w:t xml:space="preserve">під’їзної </w:t>
      </w:r>
      <w:r>
        <w:rPr>
          <w:sz w:val="28"/>
          <w:szCs w:val="28"/>
          <w:lang w:val="uk-UA"/>
        </w:rPr>
        <w:t xml:space="preserve">дороги загального користування для забезпечення об’єкту повноцінним функціонуванням.                            </w:t>
      </w:r>
    </w:p>
    <w:p w:rsidR="005E0C39" w:rsidRDefault="005E0C39" w:rsidP="005E0C39">
      <w:pPr>
        <w:tabs>
          <w:tab w:val="left" w:pos="284"/>
          <w:tab w:val="left" w:pos="567"/>
        </w:tabs>
        <w:ind w:firstLine="851"/>
        <w:jc w:val="both"/>
        <w:rPr>
          <w:sz w:val="28"/>
          <w:szCs w:val="28"/>
          <w:lang w:val="uk-UA"/>
        </w:rPr>
      </w:pPr>
      <w:r>
        <w:rPr>
          <w:sz w:val="28"/>
          <w:szCs w:val="28"/>
          <w:lang w:val="uk-UA"/>
        </w:rPr>
        <w:t>Граничні параметри щільності</w:t>
      </w:r>
      <w:r w:rsidRPr="00714957">
        <w:rPr>
          <w:sz w:val="28"/>
          <w:szCs w:val="28"/>
          <w:lang w:val="uk-UA"/>
        </w:rPr>
        <w:t xml:space="preserve"> забудови</w:t>
      </w:r>
      <w:r w:rsidR="00471D47">
        <w:rPr>
          <w:sz w:val="28"/>
          <w:szCs w:val="28"/>
          <w:lang w:val="uk-UA"/>
        </w:rPr>
        <w:t xml:space="preserve"> даної території –  19</w:t>
      </w:r>
      <w:r w:rsidRPr="00714957">
        <w:rPr>
          <w:sz w:val="28"/>
          <w:szCs w:val="28"/>
          <w:lang w:val="uk-UA"/>
        </w:rPr>
        <w:t>%.</w:t>
      </w:r>
    </w:p>
    <w:p w:rsidR="00AB409D" w:rsidRPr="0058684B" w:rsidRDefault="00AB409D" w:rsidP="00AB409D">
      <w:pPr>
        <w:tabs>
          <w:tab w:val="left" w:pos="284"/>
          <w:tab w:val="left" w:pos="567"/>
        </w:tabs>
        <w:ind w:firstLine="851"/>
        <w:jc w:val="both"/>
        <w:rPr>
          <w:color w:val="000000"/>
          <w:sz w:val="28"/>
          <w:szCs w:val="28"/>
          <w:lang w:val="uk-UA"/>
        </w:rPr>
      </w:pPr>
      <w:r>
        <w:rPr>
          <w:color w:val="000000"/>
          <w:sz w:val="28"/>
          <w:szCs w:val="28"/>
          <w:lang w:val="uk-UA"/>
        </w:rPr>
        <w:t xml:space="preserve">Площа земельної ділянки,  для </w:t>
      </w:r>
      <w:r w:rsidR="00BE11B3">
        <w:rPr>
          <w:color w:val="000000"/>
          <w:sz w:val="28"/>
          <w:szCs w:val="28"/>
          <w:lang w:val="uk-UA"/>
        </w:rPr>
        <w:t>уточнення та розмежування</w:t>
      </w:r>
      <w:r>
        <w:rPr>
          <w:color w:val="000000"/>
          <w:sz w:val="28"/>
          <w:szCs w:val="28"/>
          <w:lang w:val="uk-UA"/>
        </w:rPr>
        <w:t xml:space="preserve"> якої розроблено </w:t>
      </w:r>
      <w:r w:rsidR="00BE11B3">
        <w:rPr>
          <w:color w:val="000000"/>
          <w:sz w:val="28"/>
          <w:szCs w:val="28"/>
          <w:lang w:val="uk-UA"/>
        </w:rPr>
        <w:t>детальний план, становить</w:t>
      </w:r>
      <w:r w:rsidR="0074011A">
        <w:rPr>
          <w:color w:val="000000"/>
          <w:sz w:val="28"/>
          <w:szCs w:val="28"/>
          <w:lang w:val="uk-UA"/>
        </w:rPr>
        <w:t xml:space="preserve"> о</w:t>
      </w:r>
      <w:r w:rsidR="00471D47">
        <w:rPr>
          <w:color w:val="000000"/>
          <w:sz w:val="28"/>
          <w:szCs w:val="28"/>
          <w:lang w:val="uk-UA"/>
        </w:rPr>
        <w:t>рієнтовно - 1</w:t>
      </w:r>
      <w:r w:rsidR="00AE5201">
        <w:rPr>
          <w:color w:val="000000"/>
          <w:sz w:val="28"/>
          <w:szCs w:val="28"/>
          <w:lang w:val="uk-UA"/>
        </w:rPr>
        <w:t>,</w:t>
      </w:r>
      <w:r w:rsidR="00471D47">
        <w:rPr>
          <w:color w:val="000000"/>
          <w:sz w:val="28"/>
          <w:szCs w:val="28"/>
          <w:lang w:val="uk-UA"/>
        </w:rPr>
        <w:t>312</w:t>
      </w:r>
      <w:r>
        <w:rPr>
          <w:color w:val="000000"/>
          <w:sz w:val="28"/>
          <w:szCs w:val="28"/>
          <w:lang w:val="uk-UA"/>
        </w:rPr>
        <w:t xml:space="preserve">га. </w:t>
      </w:r>
    </w:p>
    <w:p w:rsidR="00993FFA" w:rsidRPr="00714957" w:rsidRDefault="00993FFA" w:rsidP="005E0C39">
      <w:pPr>
        <w:tabs>
          <w:tab w:val="left" w:pos="284"/>
          <w:tab w:val="left" w:pos="567"/>
        </w:tabs>
        <w:ind w:firstLine="851"/>
        <w:jc w:val="both"/>
        <w:rPr>
          <w:sz w:val="28"/>
          <w:szCs w:val="28"/>
          <w:lang w:val="uk-UA"/>
        </w:rPr>
      </w:pPr>
    </w:p>
    <w:p w:rsidR="00993FFA" w:rsidRPr="00497D4F" w:rsidRDefault="00714957" w:rsidP="00497D4F">
      <w:pPr>
        <w:numPr>
          <w:ilvl w:val="1"/>
          <w:numId w:val="8"/>
        </w:numPr>
        <w:tabs>
          <w:tab w:val="clear" w:pos="1410"/>
          <w:tab w:val="left" w:pos="284"/>
          <w:tab w:val="left" w:pos="567"/>
        </w:tabs>
        <w:ind w:left="0" w:firstLine="851"/>
        <w:jc w:val="both"/>
        <w:rPr>
          <w:b/>
          <w:sz w:val="28"/>
          <w:szCs w:val="28"/>
          <w:lang w:val="uk-UA"/>
        </w:rPr>
      </w:pPr>
      <w:r>
        <w:rPr>
          <w:b/>
          <w:sz w:val="28"/>
          <w:szCs w:val="28"/>
          <w:lang w:val="uk-UA"/>
        </w:rPr>
        <w:t>Зона впливу об’єкта на прилеглі території, умови життя та здоров’я людей.</w:t>
      </w:r>
    </w:p>
    <w:p w:rsidR="00D536AB" w:rsidRDefault="00714957" w:rsidP="00D536AB">
      <w:pPr>
        <w:tabs>
          <w:tab w:val="left" w:pos="284"/>
          <w:tab w:val="left" w:pos="567"/>
        </w:tabs>
        <w:ind w:firstLine="851"/>
        <w:jc w:val="both"/>
        <w:rPr>
          <w:b/>
          <w:sz w:val="28"/>
          <w:szCs w:val="28"/>
          <w:lang w:val="uk-UA"/>
        </w:rPr>
      </w:pPr>
      <w:r>
        <w:rPr>
          <w:sz w:val="28"/>
          <w:szCs w:val="28"/>
          <w:lang w:val="uk-UA"/>
        </w:rPr>
        <w:t>Містобудівний об’єкт</w:t>
      </w:r>
      <w:r w:rsidR="000B7B2B">
        <w:rPr>
          <w:sz w:val="28"/>
          <w:szCs w:val="28"/>
          <w:lang w:val="uk-UA"/>
        </w:rPr>
        <w:t xml:space="preserve">, </w:t>
      </w:r>
      <w:r w:rsidR="00873556">
        <w:rPr>
          <w:sz w:val="28"/>
          <w:szCs w:val="28"/>
          <w:lang w:val="uk-UA"/>
        </w:rPr>
        <w:t>не має</w:t>
      </w:r>
      <w:r>
        <w:rPr>
          <w:sz w:val="28"/>
          <w:szCs w:val="28"/>
          <w:lang w:val="uk-UA"/>
        </w:rPr>
        <w:t xml:space="preserve"> вплив</w:t>
      </w:r>
      <w:r w:rsidR="00873556">
        <w:rPr>
          <w:sz w:val="28"/>
          <w:szCs w:val="28"/>
          <w:lang w:val="uk-UA"/>
        </w:rPr>
        <w:t>у</w:t>
      </w:r>
      <w:r>
        <w:rPr>
          <w:sz w:val="28"/>
          <w:szCs w:val="28"/>
          <w:lang w:val="uk-UA"/>
        </w:rPr>
        <w:t xml:space="preserve"> на прилеглу територію </w:t>
      </w:r>
      <w:r w:rsidR="00580669">
        <w:rPr>
          <w:sz w:val="28"/>
          <w:szCs w:val="28"/>
          <w:lang w:val="uk-UA"/>
        </w:rPr>
        <w:t>та навколишнє природнє середовище</w:t>
      </w:r>
      <w:r>
        <w:rPr>
          <w:sz w:val="28"/>
          <w:szCs w:val="28"/>
          <w:lang w:val="uk-UA"/>
        </w:rPr>
        <w:t xml:space="preserve">. </w:t>
      </w:r>
      <w:r w:rsidR="00EE0B5A">
        <w:rPr>
          <w:sz w:val="28"/>
          <w:szCs w:val="28"/>
          <w:lang w:val="uk-UA"/>
        </w:rPr>
        <w:t xml:space="preserve">Обґрунтування – </w:t>
      </w:r>
      <w:r w:rsidR="00BE11B3">
        <w:rPr>
          <w:sz w:val="28"/>
          <w:szCs w:val="28"/>
          <w:lang w:val="uk-UA"/>
        </w:rPr>
        <w:t>існуючі</w:t>
      </w:r>
      <w:r w:rsidR="00EE0B5A">
        <w:rPr>
          <w:sz w:val="28"/>
          <w:szCs w:val="28"/>
          <w:lang w:val="uk-UA"/>
        </w:rPr>
        <w:t xml:space="preserve"> зон</w:t>
      </w:r>
      <w:r w:rsidR="00BE11B3">
        <w:rPr>
          <w:sz w:val="28"/>
          <w:szCs w:val="28"/>
          <w:lang w:val="uk-UA"/>
        </w:rPr>
        <w:t>и</w:t>
      </w:r>
      <w:r w:rsidR="00EE0B5A" w:rsidRPr="00EE0B5A">
        <w:rPr>
          <w:sz w:val="28"/>
          <w:szCs w:val="28"/>
          <w:lang w:val="uk-UA"/>
        </w:rPr>
        <w:t xml:space="preserve"> прямого та опосередкованого його впливу на довкілля, умови життя та здоров’я людей, що проживають на прилеглій території у відповідності до державних будівельних норм, стандартів і правил</w:t>
      </w:r>
      <w:r w:rsidR="00EE0B5A">
        <w:rPr>
          <w:sz w:val="28"/>
          <w:szCs w:val="28"/>
          <w:lang w:val="uk-UA"/>
        </w:rPr>
        <w:t xml:space="preserve">. </w:t>
      </w:r>
    </w:p>
    <w:p w:rsidR="00242F0F" w:rsidRPr="00D536AB" w:rsidRDefault="00242F0F" w:rsidP="00D536AB">
      <w:pPr>
        <w:tabs>
          <w:tab w:val="left" w:pos="284"/>
          <w:tab w:val="left" w:pos="567"/>
        </w:tabs>
        <w:ind w:firstLine="851"/>
        <w:jc w:val="both"/>
        <w:rPr>
          <w:b/>
          <w:sz w:val="28"/>
          <w:szCs w:val="28"/>
          <w:lang w:val="uk-UA"/>
        </w:rPr>
      </w:pPr>
      <w:r>
        <w:rPr>
          <w:b/>
          <w:bCs/>
          <w:sz w:val="28"/>
          <w:szCs w:val="28"/>
          <w:lang w:val="uk-UA"/>
        </w:rPr>
        <w:t xml:space="preserve">                                            </w:t>
      </w:r>
    </w:p>
    <w:p w:rsidR="00242F0F" w:rsidRDefault="00242F0F" w:rsidP="00993FFA">
      <w:pPr>
        <w:numPr>
          <w:ilvl w:val="0"/>
          <w:numId w:val="8"/>
        </w:numPr>
        <w:tabs>
          <w:tab w:val="clear" w:pos="1410"/>
          <w:tab w:val="left" w:pos="284"/>
          <w:tab w:val="left" w:pos="567"/>
          <w:tab w:val="num" w:pos="1276"/>
        </w:tabs>
        <w:spacing w:line="360" w:lineRule="auto"/>
        <w:ind w:left="1276" w:hanging="425"/>
        <w:jc w:val="both"/>
        <w:rPr>
          <w:b/>
          <w:bCs/>
          <w:sz w:val="28"/>
          <w:szCs w:val="28"/>
          <w:lang w:val="uk-UA"/>
        </w:rPr>
      </w:pPr>
      <w:r>
        <w:rPr>
          <w:b/>
          <w:bCs/>
          <w:sz w:val="28"/>
          <w:szCs w:val="28"/>
          <w:lang w:val="uk-UA"/>
        </w:rPr>
        <w:t xml:space="preserve"> Висновок</w:t>
      </w:r>
    </w:p>
    <w:p w:rsidR="007700C6" w:rsidRDefault="007700C6" w:rsidP="007700C6">
      <w:pPr>
        <w:tabs>
          <w:tab w:val="left" w:pos="284"/>
          <w:tab w:val="left" w:pos="567"/>
        </w:tabs>
        <w:jc w:val="both"/>
        <w:rPr>
          <w:sz w:val="28"/>
          <w:szCs w:val="28"/>
          <w:lang w:val="uk-UA"/>
        </w:rPr>
      </w:pPr>
      <w:r>
        <w:rPr>
          <w:sz w:val="28"/>
          <w:szCs w:val="28"/>
          <w:lang w:val="uk-UA"/>
        </w:rPr>
        <w:t xml:space="preserve">          Формування запроектованої території </w:t>
      </w:r>
      <w:r w:rsidR="00471D47">
        <w:rPr>
          <w:sz w:val="28"/>
          <w:szCs w:val="28"/>
          <w:lang w:val="uk-UA"/>
        </w:rPr>
        <w:t>в межах</w:t>
      </w:r>
      <w:r>
        <w:rPr>
          <w:sz w:val="28"/>
          <w:szCs w:val="28"/>
          <w:lang w:val="uk-UA"/>
        </w:rPr>
        <w:t xml:space="preserve"> населеного пункту </w:t>
      </w:r>
      <w:r w:rsidR="00471D47">
        <w:rPr>
          <w:sz w:val="28"/>
          <w:szCs w:val="28"/>
          <w:lang w:val="uk-UA"/>
        </w:rPr>
        <w:t xml:space="preserve">м. Мукачево </w:t>
      </w:r>
      <w:r>
        <w:rPr>
          <w:sz w:val="28"/>
          <w:szCs w:val="28"/>
          <w:lang w:val="uk-UA"/>
        </w:rPr>
        <w:t xml:space="preserve">проводиться з урахуванням </w:t>
      </w:r>
      <w:r w:rsidR="00471D47">
        <w:rPr>
          <w:sz w:val="28"/>
          <w:szCs w:val="28"/>
          <w:lang w:val="uk-UA"/>
        </w:rPr>
        <w:t>генерального плану міста</w:t>
      </w:r>
      <w:r w:rsidR="00497D4F">
        <w:rPr>
          <w:sz w:val="28"/>
          <w:szCs w:val="28"/>
          <w:lang w:val="uk-UA"/>
        </w:rPr>
        <w:t xml:space="preserve"> та </w:t>
      </w:r>
      <w:r>
        <w:rPr>
          <w:sz w:val="28"/>
          <w:szCs w:val="28"/>
          <w:lang w:val="uk-UA"/>
        </w:rPr>
        <w:t>існуючої системи розселення і перспектив його розвитку</w:t>
      </w:r>
      <w:r w:rsidR="006C4F92">
        <w:rPr>
          <w:sz w:val="28"/>
          <w:szCs w:val="28"/>
          <w:lang w:val="uk-UA"/>
        </w:rPr>
        <w:t xml:space="preserve"> </w:t>
      </w:r>
      <w:r w:rsidR="00EB4188">
        <w:rPr>
          <w:sz w:val="28"/>
          <w:szCs w:val="28"/>
          <w:lang w:val="uk-UA"/>
        </w:rPr>
        <w:t xml:space="preserve">прилеглого </w:t>
      </w:r>
      <w:r w:rsidR="006C4F92">
        <w:rPr>
          <w:sz w:val="28"/>
          <w:szCs w:val="28"/>
          <w:lang w:val="uk-UA"/>
        </w:rPr>
        <w:t>району</w:t>
      </w:r>
      <w:r>
        <w:rPr>
          <w:sz w:val="28"/>
          <w:szCs w:val="28"/>
          <w:lang w:val="uk-UA"/>
        </w:rPr>
        <w:t xml:space="preserve">, розміщення </w:t>
      </w:r>
      <w:r w:rsidR="00EB4188">
        <w:rPr>
          <w:sz w:val="28"/>
          <w:szCs w:val="28"/>
          <w:lang w:val="uk-UA"/>
        </w:rPr>
        <w:t xml:space="preserve">існуючих </w:t>
      </w:r>
      <w:r>
        <w:rPr>
          <w:sz w:val="28"/>
          <w:szCs w:val="28"/>
          <w:lang w:val="uk-UA"/>
        </w:rPr>
        <w:t xml:space="preserve">землеволодінь і землекористувань. </w:t>
      </w:r>
      <w:r w:rsidR="00EB4188">
        <w:rPr>
          <w:sz w:val="28"/>
          <w:szCs w:val="28"/>
          <w:lang w:val="uk-UA"/>
        </w:rPr>
        <w:t>В</w:t>
      </w:r>
      <w:r w:rsidR="006C4F92">
        <w:rPr>
          <w:sz w:val="28"/>
          <w:szCs w:val="28"/>
          <w:lang w:val="uk-UA"/>
        </w:rPr>
        <w:t xml:space="preserve"> межі </w:t>
      </w:r>
      <w:r>
        <w:rPr>
          <w:sz w:val="28"/>
          <w:szCs w:val="28"/>
          <w:lang w:val="uk-UA"/>
        </w:rPr>
        <w:t xml:space="preserve">населеного </w:t>
      </w:r>
      <w:r w:rsidR="0074011A">
        <w:rPr>
          <w:sz w:val="28"/>
          <w:szCs w:val="28"/>
          <w:lang w:val="uk-UA"/>
        </w:rPr>
        <w:t xml:space="preserve">пункту </w:t>
      </w:r>
      <w:r w:rsidR="00EB4188">
        <w:rPr>
          <w:sz w:val="28"/>
          <w:szCs w:val="28"/>
          <w:lang w:val="uk-UA"/>
        </w:rPr>
        <w:t>м. Мукачево</w:t>
      </w:r>
      <w:r w:rsidR="00AE5201">
        <w:rPr>
          <w:sz w:val="28"/>
          <w:szCs w:val="28"/>
          <w:lang w:val="uk-UA"/>
        </w:rPr>
        <w:t xml:space="preserve">, </w:t>
      </w:r>
      <w:r>
        <w:rPr>
          <w:sz w:val="28"/>
          <w:szCs w:val="28"/>
          <w:lang w:val="uk-UA"/>
        </w:rPr>
        <w:t xml:space="preserve">входять землі, намічені для розміщення об’єктів </w:t>
      </w:r>
      <w:r w:rsidR="00BE11B3">
        <w:rPr>
          <w:sz w:val="28"/>
          <w:szCs w:val="28"/>
          <w:lang w:val="uk-UA"/>
        </w:rPr>
        <w:lastRenderedPageBreak/>
        <w:t>змішаного</w:t>
      </w:r>
      <w:r>
        <w:rPr>
          <w:sz w:val="28"/>
          <w:szCs w:val="28"/>
          <w:lang w:val="uk-UA"/>
        </w:rPr>
        <w:t xml:space="preserve"> призначення, розширення земель, наданих для  розширення </w:t>
      </w:r>
      <w:r w:rsidR="00BE11B3">
        <w:rPr>
          <w:sz w:val="28"/>
          <w:szCs w:val="28"/>
          <w:lang w:val="uk-UA"/>
        </w:rPr>
        <w:t>виробничих</w:t>
      </w:r>
      <w:r>
        <w:rPr>
          <w:sz w:val="28"/>
          <w:szCs w:val="28"/>
          <w:lang w:val="uk-UA"/>
        </w:rPr>
        <w:t xml:space="preserve"> зон, </w:t>
      </w:r>
      <w:r w:rsidR="0074011A">
        <w:rPr>
          <w:sz w:val="28"/>
          <w:szCs w:val="28"/>
          <w:lang w:val="uk-UA"/>
        </w:rPr>
        <w:t xml:space="preserve">розміщення об’єктів енергогенеруючих підприємств, установ і організацій </w:t>
      </w:r>
      <w:r>
        <w:rPr>
          <w:sz w:val="28"/>
          <w:szCs w:val="28"/>
          <w:lang w:val="uk-UA"/>
        </w:rPr>
        <w:t>для забезпечення ефективного використання земельного фонду територіальної громади</w:t>
      </w:r>
      <w:r w:rsidR="0074011A">
        <w:rPr>
          <w:sz w:val="28"/>
          <w:szCs w:val="28"/>
          <w:lang w:val="uk-UA"/>
        </w:rPr>
        <w:t xml:space="preserve"> </w:t>
      </w:r>
      <w:r w:rsidR="00EB4188">
        <w:rPr>
          <w:sz w:val="28"/>
          <w:szCs w:val="28"/>
          <w:lang w:val="uk-UA"/>
        </w:rPr>
        <w:t>м</w:t>
      </w:r>
      <w:r w:rsidR="00AE5201">
        <w:rPr>
          <w:sz w:val="28"/>
          <w:szCs w:val="28"/>
          <w:lang w:val="uk-UA"/>
        </w:rPr>
        <w:t xml:space="preserve">. </w:t>
      </w:r>
      <w:r w:rsidR="00EB4188">
        <w:rPr>
          <w:sz w:val="28"/>
          <w:szCs w:val="28"/>
          <w:lang w:val="uk-UA"/>
        </w:rPr>
        <w:t>Мукачево</w:t>
      </w:r>
      <w:r>
        <w:rPr>
          <w:sz w:val="28"/>
          <w:szCs w:val="28"/>
          <w:lang w:val="uk-UA"/>
        </w:rPr>
        <w:t>.</w:t>
      </w:r>
      <w:r w:rsidRPr="005B26AC">
        <w:rPr>
          <w:sz w:val="28"/>
          <w:szCs w:val="28"/>
          <w:lang w:val="uk-UA"/>
        </w:rPr>
        <w:t xml:space="preserve"> </w:t>
      </w:r>
      <w:r>
        <w:rPr>
          <w:sz w:val="28"/>
          <w:szCs w:val="28"/>
          <w:lang w:val="uk-UA"/>
        </w:rPr>
        <w:t xml:space="preserve">Розташування земельної ділянки на території </w:t>
      </w:r>
      <w:r w:rsidR="00EB4188">
        <w:rPr>
          <w:sz w:val="28"/>
          <w:szCs w:val="28"/>
          <w:lang w:val="uk-UA"/>
        </w:rPr>
        <w:t>м</w:t>
      </w:r>
      <w:r w:rsidR="00AE5201">
        <w:rPr>
          <w:sz w:val="28"/>
          <w:szCs w:val="28"/>
          <w:lang w:val="uk-UA"/>
        </w:rPr>
        <w:t xml:space="preserve">. </w:t>
      </w:r>
      <w:r w:rsidR="00EB4188">
        <w:rPr>
          <w:sz w:val="28"/>
          <w:szCs w:val="28"/>
          <w:lang w:val="uk-UA"/>
        </w:rPr>
        <w:t>Мукачево в існуючому руслі</w:t>
      </w:r>
      <w:r>
        <w:rPr>
          <w:sz w:val="28"/>
          <w:szCs w:val="28"/>
          <w:lang w:val="uk-UA"/>
        </w:rPr>
        <w:t xml:space="preserve"> </w:t>
      </w:r>
      <w:r w:rsidR="00EB4188">
        <w:rPr>
          <w:sz w:val="28"/>
          <w:szCs w:val="28"/>
          <w:lang w:val="uk-UA"/>
        </w:rPr>
        <w:t>річки</w:t>
      </w:r>
      <w:r w:rsidR="00AE5201">
        <w:rPr>
          <w:sz w:val="28"/>
          <w:szCs w:val="28"/>
          <w:lang w:val="uk-UA"/>
        </w:rPr>
        <w:t xml:space="preserve"> </w:t>
      </w:r>
      <w:r w:rsidR="00EB4188">
        <w:rPr>
          <w:sz w:val="28"/>
          <w:szCs w:val="28"/>
          <w:lang w:val="uk-UA"/>
        </w:rPr>
        <w:t>Латориця</w:t>
      </w:r>
      <w:r w:rsidR="00AE5201">
        <w:rPr>
          <w:sz w:val="28"/>
          <w:szCs w:val="28"/>
          <w:lang w:val="uk-UA"/>
        </w:rPr>
        <w:t xml:space="preserve">, </w:t>
      </w:r>
      <w:r w:rsidR="00BE11B3">
        <w:rPr>
          <w:sz w:val="28"/>
          <w:szCs w:val="28"/>
          <w:lang w:val="uk-UA"/>
        </w:rPr>
        <w:t xml:space="preserve">Закарпатської області та </w:t>
      </w:r>
      <w:r>
        <w:rPr>
          <w:sz w:val="28"/>
          <w:szCs w:val="28"/>
          <w:lang w:val="uk-UA"/>
        </w:rPr>
        <w:t xml:space="preserve">оформлення проекту землеустрою щодо </w:t>
      </w:r>
      <w:r w:rsidR="00497D4F">
        <w:rPr>
          <w:sz w:val="28"/>
          <w:szCs w:val="28"/>
          <w:lang w:val="uk-UA"/>
        </w:rPr>
        <w:t>відводу</w:t>
      </w:r>
      <w:r w:rsidR="00BE11B3">
        <w:rPr>
          <w:sz w:val="28"/>
          <w:szCs w:val="28"/>
          <w:lang w:val="uk-UA"/>
        </w:rPr>
        <w:t xml:space="preserve"> земельних</w:t>
      </w:r>
      <w:r>
        <w:rPr>
          <w:sz w:val="28"/>
          <w:szCs w:val="28"/>
          <w:lang w:val="uk-UA"/>
        </w:rPr>
        <w:t xml:space="preserve"> ділян</w:t>
      </w:r>
      <w:r w:rsidR="00BE11B3">
        <w:rPr>
          <w:sz w:val="28"/>
          <w:szCs w:val="28"/>
          <w:lang w:val="uk-UA"/>
        </w:rPr>
        <w:t>ок</w:t>
      </w:r>
      <w:r>
        <w:rPr>
          <w:sz w:val="28"/>
          <w:szCs w:val="28"/>
          <w:lang w:val="uk-UA"/>
        </w:rPr>
        <w:t xml:space="preserve"> для </w:t>
      </w:r>
      <w:r w:rsidR="00EB4188">
        <w:rPr>
          <w:sz w:val="28"/>
          <w:szCs w:val="28"/>
          <w:lang w:val="uk-UA"/>
        </w:rPr>
        <w:t>будівництва</w:t>
      </w:r>
      <w:r>
        <w:rPr>
          <w:sz w:val="28"/>
          <w:szCs w:val="28"/>
          <w:lang w:val="uk-UA"/>
        </w:rPr>
        <w:t xml:space="preserve"> та обслуговування </w:t>
      </w:r>
      <w:r w:rsidR="00BE11B3">
        <w:rPr>
          <w:sz w:val="28"/>
          <w:szCs w:val="28"/>
          <w:lang w:val="uk-UA"/>
        </w:rPr>
        <w:t xml:space="preserve">комплексу будівель і споруд </w:t>
      </w:r>
      <w:r w:rsidR="00AE5201">
        <w:rPr>
          <w:sz w:val="28"/>
          <w:szCs w:val="28"/>
          <w:lang w:val="uk-UA"/>
        </w:rPr>
        <w:t>міні гідроелектростанції</w:t>
      </w:r>
      <w:r w:rsidR="00497D4F">
        <w:rPr>
          <w:sz w:val="28"/>
          <w:szCs w:val="28"/>
          <w:lang w:val="uk-UA"/>
        </w:rPr>
        <w:t xml:space="preserve"> дериваційного типу</w:t>
      </w:r>
      <w:r w:rsidR="006C4F92">
        <w:rPr>
          <w:sz w:val="28"/>
          <w:szCs w:val="28"/>
          <w:lang w:val="uk-UA"/>
        </w:rPr>
        <w:t xml:space="preserve"> </w:t>
      </w:r>
      <w:r w:rsidR="00AA3185">
        <w:rPr>
          <w:sz w:val="28"/>
          <w:szCs w:val="28"/>
          <w:lang w:val="uk-UA"/>
        </w:rPr>
        <w:t>МГЕС№1</w:t>
      </w:r>
      <w:r w:rsidR="00AA3185" w:rsidRPr="00937578">
        <w:rPr>
          <w:sz w:val="28"/>
          <w:szCs w:val="28"/>
          <w:lang w:val="uk-UA"/>
        </w:rPr>
        <w:t>,</w:t>
      </w:r>
      <w:r w:rsidR="00AA3185">
        <w:rPr>
          <w:sz w:val="28"/>
          <w:szCs w:val="28"/>
          <w:lang w:val="uk-UA"/>
        </w:rPr>
        <w:t xml:space="preserve"> </w:t>
      </w:r>
      <w:r>
        <w:rPr>
          <w:sz w:val="28"/>
          <w:szCs w:val="28"/>
          <w:lang w:val="uk-UA"/>
        </w:rPr>
        <w:t xml:space="preserve">на існуючій </w:t>
      </w:r>
      <w:r w:rsidR="00BE11B3">
        <w:rPr>
          <w:sz w:val="28"/>
          <w:szCs w:val="28"/>
          <w:lang w:val="uk-UA"/>
        </w:rPr>
        <w:t>території</w:t>
      </w:r>
      <w:r w:rsidR="00AE5201">
        <w:rPr>
          <w:sz w:val="28"/>
          <w:szCs w:val="28"/>
          <w:lang w:val="uk-UA"/>
        </w:rPr>
        <w:t xml:space="preserve"> русла річки </w:t>
      </w:r>
      <w:r w:rsidR="00EB4188">
        <w:rPr>
          <w:sz w:val="28"/>
          <w:szCs w:val="28"/>
          <w:lang w:val="uk-UA"/>
        </w:rPr>
        <w:t>Латориця</w:t>
      </w:r>
      <w:r w:rsidR="00AE5201">
        <w:rPr>
          <w:sz w:val="28"/>
          <w:szCs w:val="28"/>
          <w:lang w:val="uk-UA"/>
        </w:rPr>
        <w:t>,</w:t>
      </w:r>
      <w:r w:rsidR="00BE11B3">
        <w:rPr>
          <w:sz w:val="28"/>
          <w:szCs w:val="28"/>
          <w:lang w:val="uk-UA"/>
        </w:rPr>
        <w:t xml:space="preserve">  загальною площею </w:t>
      </w:r>
      <w:r w:rsidR="00184234">
        <w:rPr>
          <w:sz w:val="28"/>
          <w:szCs w:val="28"/>
          <w:lang w:val="uk-UA"/>
        </w:rPr>
        <w:t xml:space="preserve">орієнтовно </w:t>
      </w:r>
      <w:r w:rsidR="00E50507">
        <w:rPr>
          <w:sz w:val="28"/>
          <w:szCs w:val="28"/>
          <w:lang w:val="uk-UA"/>
        </w:rPr>
        <w:t>–</w:t>
      </w:r>
      <w:r w:rsidR="00184234">
        <w:rPr>
          <w:sz w:val="28"/>
          <w:szCs w:val="28"/>
          <w:lang w:val="uk-UA"/>
        </w:rPr>
        <w:t xml:space="preserve"> </w:t>
      </w:r>
      <w:r w:rsidR="00EB4188">
        <w:rPr>
          <w:sz w:val="28"/>
          <w:szCs w:val="28"/>
          <w:lang w:val="uk-UA"/>
        </w:rPr>
        <w:t>1</w:t>
      </w:r>
      <w:r w:rsidR="00E50507" w:rsidRPr="00833C54">
        <w:rPr>
          <w:sz w:val="28"/>
          <w:szCs w:val="28"/>
          <w:lang w:val="uk-UA"/>
        </w:rPr>
        <w:t>,</w:t>
      </w:r>
      <w:r w:rsidR="00EB4188">
        <w:rPr>
          <w:sz w:val="28"/>
          <w:szCs w:val="28"/>
          <w:lang w:val="uk-UA"/>
        </w:rPr>
        <w:t>312</w:t>
      </w:r>
      <w:r w:rsidR="00E50507">
        <w:rPr>
          <w:sz w:val="28"/>
          <w:szCs w:val="28"/>
          <w:lang w:val="uk-UA"/>
        </w:rPr>
        <w:t xml:space="preserve">га </w:t>
      </w:r>
      <w:r w:rsidR="00EB4188">
        <w:rPr>
          <w:sz w:val="28"/>
          <w:szCs w:val="28"/>
          <w:lang w:val="uk-UA"/>
        </w:rPr>
        <w:t xml:space="preserve">, </w:t>
      </w:r>
      <w:r>
        <w:rPr>
          <w:sz w:val="28"/>
          <w:szCs w:val="28"/>
          <w:lang w:val="uk-UA"/>
        </w:rPr>
        <w:t xml:space="preserve">не суперечить вимогам чинного законодавства в сфері містобудування та архітектури. </w:t>
      </w:r>
    </w:p>
    <w:p w:rsidR="001A086B" w:rsidRPr="001A086B" w:rsidRDefault="001A086B" w:rsidP="001A086B">
      <w:pPr>
        <w:pStyle w:val="10"/>
        <w:shd w:val="clear" w:color="auto" w:fill="auto"/>
        <w:spacing w:before="0" w:line="250" w:lineRule="exact"/>
        <w:ind w:right="20" w:firstLine="851"/>
        <w:jc w:val="both"/>
        <w:rPr>
          <w:rFonts w:ascii="Times New Roman" w:hAnsi="Times New Roman" w:cs="Times New Roman"/>
          <w:sz w:val="28"/>
          <w:szCs w:val="28"/>
        </w:rPr>
      </w:pPr>
      <w:r>
        <w:rPr>
          <w:rStyle w:val="5"/>
          <w:rFonts w:ascii="Times New Roman" w:hAnsi="Times New Roman" w:cs="Times New Roman"/>
          <w:sz w:val="28"/>
          <w:szCs w:val="28"/>
        </w:rPr>
        <w:t>Мала гідростанція компенсує</w:t>
      </w:r>
      <w:r w:rsidRPr="001A086B">
        <w:rPr>
          <w:rStyle w:val="5"/>
          <w:rFonts w:ascii="Times New Roman" w:hAnsi="Times New Roman" w:cs="Times New Roman"/>
          <w:sz w:val="28"/>
          <w:szCs w:val="28"/>
        </w:rPr>
        <w:t xml:space="preserve"> втрати напруги в мережі, яка місцями становить 150-180В, через її велику протяжність і старіння (мережі вводилися в експлуатацію в 60-70рр. і проектувалися під невелике споживання домогосподарствами сіл). Для модернізації мереж необхідні великі капіталовкладення, яких у місцевих громад немає.</w:t>
      </w:r>
    </w:p>
    <w:p w:rsidR="001A086B" w:rsidRPr="001A086B" w:rsidRDefault="001A086B" w:rsidP="001A086B">
      <w:pPr>
        <w:pStyle w:val="10"/>
        <w:shd w:val="clear" w:color="auto" w:fill="auto"/>
        <w:spacing w:before="0" w:line="250" w:lineRule="exact"/>
        <w:ind w:right="600" w:firstLine="851"/>
        <w:jc w:val="both"/>
        <w:rPr>
          <w:rFonts w:ascii="Times New Roman" w:hAnsi="Times New Roman" w:cs="Times New Roman"/>
          <w:sz w:val="28"/>
          <w:szCs w:val="28"/>
        </w:rPr>
      </w:pPr>
      <w:r w:rsidRPr="001A086B">
        <w:rPr>
          <w:rStyle w:val="5"/>
          <w:rFonts w:ascii="Times New Roman" w:hAnsi="Times New Roman" w:cs="Times New Roman"/>
          <w:sz w:val="28"/>
          <w:szCs w:val="28"/>
        </w:rPr>
        <w:t>Регулювання русла в місці будівництва МГЕС позитивно позначиться на пропуск паводків.</w:t>
      </w:r>
    </w:p>
    <w:p w:rsidR="001A086B" w:rsidRPr="001A086B" w:rsidRDefault="001A086B" w:rsidP="001A086B">
      <w:pPr>
        <w:pStyle w:val="10"/>
        <w:shd w:val="clear" w:color="auto" w:fill="auto"/>
        <w:spacing w:before="0" w:line="250" w:lineRule="exact"/>
        <w:ind w:right="340" w:firstLine="851"/>
        <w:jc w:val="both"/>
        <w:rPr>
          <w:rFonts w:ascii="Times New Roman" w:hAnsi="Times New Roman" w:cs="Times New Roman"/>
          <w:sz w:val="28"/>
          <w:szCs w:val="28"/>
        </w:rPr>
      </w:pPr>
      <w:r w:rsidRPr="001A086B">
        <w:rPr>
          <w:rStyle w:val="5"/>
          <w:rFonts w:ascii="Times New Roman" w:hAnsi="Times New Roman" w:cs="Times New Roman"/>
          <w:sz w:val="28"/>
          <w:szCs w:val="28"/>
        </w:rPr>
        <w:t>Стан річки Латориця та її догляд на ділянці будівництва фактично візьме на себе експлуатуюча МГЕС організація.</w:t>
      </w:r>
    </w:p>
    <w:p w:rsidR="001A086B" w:rsidRPr="001A086B" w:rsidRDefault="001A086B" w:rsidP="001A086B">
      <w:pPr>
        <w:pStyle w:val="10"/>
        <w:shd w:val="clear" w:color="auto" w:fill="auto"/>
        <w:spacing w:before="0" w:line="250" w:lineRule="exact"/>
        <w:ind w:right="20" w:firstLine="851"/>
        <w:jc w:val="both"/>
        <w:rPr>
          <w:rFonts w:ascii="Times New Roman" w:hAnsi="Times New Roman" w:cs="Times New Roman"/>
          <w:sz w:val="28"/>
          <w:szCs w:val="28"/>
          <w:lang w:val="uk-UA"/>
        </w:rPr>
      </w:pPr>
      <w:r w:rsidRPr="001A086B">
        <w:rPr>
          <w:rStyle w:val="5"/>
          <w:rFonts w:ascii="Times New Roman" w:hAnsi="Times New Roman" w:cs="Times New Roman"/>
          <w:sz w:val="28"/>
          <w:szCs w:val="28"/>
        </w:rPr>
        <w:t>В соціально-економічному плані проект важливий тому, що на момент будівництва та експлуатації МГЕС будуть залучається місцеві трудові ресурси. Після введення в експлуатацію каскаду МГЕС будуть проводиться відрахування в статті місцевих бюджетів від діяльності.</w:t>
      </w:r>
    </w:p>
    <w:p w:rsidR="001A086B" w:rsidRDefault="001A086B" w:rsidP="001A086B">
      <w:pPr>
        <w:pStyle w:val="10"/>
        <w:shd w:val="clear" w:color="auto" w:fill="auto"/>
        <w:spacing w:before="0" w:line="250" w:lineRule="exact"/>
        <w:ind w:right="20" w:firstLine="851"/>
        <w:jc w:val="both"/>
        <w:rPr>
          <w:rStyle w:val="5"/>
          <w:rFonts w:ascii="Times New Roman" w:hAnsi="Times New Roman" w:cs="Times New Roman"/>
          <w:sz w:val="28"/>
          <w:szCs w:val="28"/>
        </w:rPr>
      </w:pPr>
      <w:r w:rsidRPr="001A086B">
        <w:rPr>
          <w:rStyle w:val="5"/>
          <w:rFonts w:ascii="Times New Roman" w:hAnsi="Times New Roman" w:cs="Times New Roman"/>
          <w:sz w:val="28"/>
          <w:szCs w:val="28"/>
        </w:rPr>
        <w:t>Оперативне залучення підготовлених працівників каскаду МГЕС при пропуску паводків, корчеходів, льодоходів і великих плаваючих предметів.</w:t>
      </w:r>
    </w:p>
    <w:p w:rsidR="00997A05" w:rsidRPr="00997A05" w:rsidRDefault="00997A05" w:rsidP="001E2B0F">
      <w:pPr>
        <w:pStyle w:val="10"/>
        <w:shd w:val="clear" w:color="auto" w:fill="auto"/>
        <w:tabs>
          <w:tab w:val="left" w:pos="2060"/>
        </w:tabs>
        <w:spacing w:before="0" w:line="240" w:lineRule="auto"/>
        <w:ind w:right="1120" w:firstLine="220"/>
        <w:jc w:val="left"/>
        <w:rPr>
          <w:rFonts w:ascii="Times New Roman" w:hAnsi="Times New Roman" w:cs="Times New Roman"/>
          <w:sz w:val="28"/>
          <w:szCs w:val="28"/>
        </w:rPr>
      </w:pPr>
      <w:r>
        <w:rPr>
          <w:rFonts w:ascii="Times New Roman" w:hAnsi="Times New Roman" w:cs="Times New Roman"/>
          <w:sz w:val="28"/>
          <w:szCs w:val="28"/>
          <w:lang w:val="uk-UA"/>
        </w:rPr>
        <w:t xml:space="preserve">        </w:t>
      </w:r>
      <w:r w:rsidRPr="00997A05">
        <w:rPr>
          <w:rFonts w:ascii="Times New Roman" w:hAnsi="Times New Roman" w:cs="Times New Roman"/>
          <w:sz w:val="28"/>
          <w:szCs w:val="28"/>
        </w:rPr>
        <w:t>Категорія «зони будівництва</w:t>
      </w:r>
      <w:r w:rsidR="001E2B0F">
        <w:rPr>
          <w:rFonts w:ascii="Times New Roman" w:hAnsi="Times New Roman" w:cs="Times New Roman"/>
          <w:sz w:val="28"/>
          <w:szCs w:val="28"/>
        </w:rPr>
        <w:t>» - це території, прийнятні для</w:t>
      </w:r>
      <w:r w:rsidR="001E2B0F">
        <w:rPr>
          <w:rFonts w:ascii="Times New Roman" w:hAnsi="Times New Roman" w:cs="Times New Roman"/>
          <w:sz w:val="28"/>
          <w:szCs w:val="28"/>
          <w:lang w:val="uk-UA"/>
        </w:rPr>
        <w:t xml:space="preserve"> </w:t>
      </w:r>
      <w:r w:rsidRPr="00997A05">
        <w:rPr>
          <w:rFonts w:ascii="Times New Roman" w:hAnsi="Times New Roman" w:cs="Times New Roman"/>
          <w:sz w:val="28"/>
          <w:szCs w:val="28"/>
        </w:rPr>
        <w:t>будівництва малих і міні ГЕС.</w:t>
      </w:r>
    </w:p>
    <w:p w:rsidR="00997A05" w:rsidRPr="00997A05" w:rsidRDefault="00997A05" w:rsidP="001E2B0F">
      <w:pPr>
        <w:pStyle w:val="10"/>
        <w:shd w:val="clear" w:color="auto" w:fill="auto"/>
        <w:spacing w:before="0" w:line="240" w:lineRule="auto"/>
        <w:ind w:firstLine="0"/>
        <w:jc w:val="both"/>
        <w:rPr>
          <w:rFonts w:ascii="Times New Roman" w:hAnsi="Times New Roman" w:cs="Times New Roman"/>
          <w:sz w:val="28"/>
          <w:szCs w:val="28"/>
        </w:rPr>
      </w:pPr>
      <w:r w:rsidRPr="00997A05">
        <w:rPr>
          <w:rFonts w:ascii="Times New Roman" w:hAnsi="Times New Roman" w:cs="Times New Roman"/>
          <w:sz w:val="28"/>
          <w:szCs w:val="28"/>
        </w:rPr>
        <w:t>Сюди належать:</w:t>
      </w:r>
    </w:p>
    <w:p w:rsidR="00997A05" w:rsidRPr="00997A05" w:rsidRDefault="00997A05" w:rsidP="001E2B0F">
      <w:pPr>
        <w:pStyle w:val="10"/>
        <w:numPr>
          <w:ilvl w:val="0"/>
          <w:numId w:val="46"/>
        </w:numPr>
        <w:shd w:val="clear" w:color="auto" w:fill="auto"/>
        <w:spacing w:before="0" w:line="240" w:lineRule="auto"/>
        <w:ind w:right="760" w:hanging="360"/>
        <w:jc w:val="left"/>
        <w:rPr>
          <w:rFonts w:ascii="Times New Roman" w:hAnsi="Times New Roman" w:cs="Times New Roman"/>
          <w:sz w:val="28"/>
          <w:szCs w:val="28"/>
        </w:rPr>
      </w:pPr>
      <w:r w:rsidRPr="00997A05">
        <w:rPr>
          <w:rFonts w:ascii="Times New Roman" w:hAnsi="Times New Roman" w:cs="Times New Roman"/>
          <w:sz w:val="28"/>
          <w:szCs w:val="28"/>
        </w:rPr>
        <w:t xml:space="preserve"> долини та водозбори річок, які не є частиною територій та об’єктів природно-заповідного фонду України;</w:t>
      </w:r>
    </w:p>
    <w:p w:rsidR="00997A05" w:rsidRPr="00997A05" w:rsidRDefault="00997A05" w:rsidP="001E2B0F">
      <w:pPr>
        <w:pStyle w:val="10"/>
        <w:numPr>
          <w:ilvl w:val="0"/>
          <w:numId w:val="46"/>
        </w:numPr>
        <w:shd w:val="clear" w:color="auto" w:fill="auto"/>
        <w:spacing w:before="0" w:line="240" w:lineRule="auto"/>
        <w:ind w:right="20" w:hanging="360"/>
        <w:jc w:val="both"/>
        <w:rPr>
          <w:rFonts w:ascii="Times New Roman" w:hAnsi="Times New Roman" w:cs="Times New Roman"/>
          <w:sz w:val="28"/>
          <w:szCs w:val="28"/>
        </w:rPr>
      </w:pPr>
      <w:r w:rsidRPr="00997A05">
        <w:rPr>
          <w:rFonts w:ascii="Times New Roman" w:hAnsi="Times New Roman" w:cs="Times New Roman"/>
          <w:sz w:val="28"/>
          <w:szCs w:val="28"/>
        </w:rPr>
        <w:t xml:space="preserve"> вже раніше змінені, передусім морфологічно, річкові системи або фрагменти річкових систем, які не представляють високої екологічної цінності;річки у межах урбанізованих та антропогенних ландшафтів, якщо вони не є частиною екомережі (екокоридорами).</w:t>
      </w:r>
    </w:p>
    <w:p w:rsidR="00997A05" w:rsidRPr="00997A05" w:rsidRDefault="00997A05" w:rsidP="001E2B0F">
      <w:pPr>
        <w:pStyle w:val="10"/>
        <w:shd w:val="clear" w:color="auto" w:fill="auto"/>
        <w:spacing w:before="0" w:line="240" w:lineRule="auto"/>
        <w:ind w:right="20" w:firstLine="560"/>
        <w:jc w:val="left"/>
        <w:rPr>
          <w:rFonts w:ascii="Times New Roman" w:hAnsi="Times New Roman" w:cs="Times New Roman"/>
          <w:sz w:val="28"/>
          <w:szCs w:val="28"/>
        </w:rPr>
      </w:pPr>
      <w:r w:rsidRPr="00997A05">
        <w:rPr>
          <w:rFonts w:ascii="Times New Roman" w:hAnsi="Times New Roman" w:cs="Times New Roman"/>
          <w:sz w:val="28"/>
          <w:szCs w:val="28"/>
        </w:rPr>
        <w:t xml:space="preserve">Згідно приведеного документу об’єкт будівництва мГЕС на р. </w:t>
      </w:r>
      <w:r w:rsidR="0026012A">
        <w:rPr>
          <w:rFonts w:ascii="Times New Roman" w:hAnsi="Times New Roman" w:cs="Times New Roman"/>
          <w:sz w:val="28"/>
          <w:szCs w:val="28"/>
          <w:lang w:val="uk-UA"/>
        </w:rPr>
        <w:t>Латориця</w:t>
      </w:r>
      <w:r w:rsidRPr="00997A05">
        <w:rPr>
          <w:rFonts w:ascii="Times New Roman" w:hAnsi="Times New Roman" w:cs="Times New Roman"/>
          <w:sz w:val="28"/>
          <w:szCs w:val="28"/>
        </w:rPr>
        <w:t xml:space="preserve"> в </w:t>
      </w:r>
      <w:r w:rsidR="0026012A">
        <w:rPr>
          <w:rFonts w:ascii="Times New Roman" w:hAnsi="Times New Roman" w:cs="Times New Roman"/>
          <w:sz w:val="28"/>
          <w:szCs w:val="28"/>
          <w:lang w:val="uk-UA"/>
        </w:rPr>
        <w:t xml:space="preserve">м. Мукачево </w:t>
      </w:r>
      <w:r w:rsidRPr="00997A05">
        <w:rPr>
          <w:rFonts w:ascii="Times New Roman" w:hAnsi="Times New Roman" w:cs="Times New Roman"/>
          <w:sz w:val="28"/>
          <w:szCs w:val="28"/>
        </w:rPr>
        <w:t xml:space="preserve"> можна: віднести до 4 Категорії територій, де будівництво мГЕС можливе. Оскільки вказана ділянка річки:</w:t>
      </w:r>
    </w:p>
    <w:p w:rsidR="00997A05" w:rsidRPr="00997A05" w:rsidRDefault="00997A05" w:rsidP="001E2B0F">
      <w:pPr>
        <w:pStyle w:val="10"/>
        <w:numPr>
          <w:ilvl w:val="0"/>
          <w:numId w:val="46"/>
        </w:numPr>
        <w:shd w:val="clear" w:color="auto" w:fill="auto"/>
        <w:spacing w:before="0" w:line="240" w:lineRule="auto"/>
        <w:ind w:right="20" w:hanging="340"/>
        <w:jc w:val="left"/>
        <w:rPr>
          <w:rFonts w:ascii="Times New Roman" w:hAnsi="Times New Roman" w:cs="Times New Roman"/>
          <w:sz w:val="28"/>
          <w:szCs w:val="28"/>
        </w:rPr>
      </w:pPr>
      <w:r w:rsidRPr="00997A05">
        <w:rPr>
          <w:rFonts w:ascii="Times New Roman" w:hAnsi="Times New Roman" w:cs="Times New Roman"/>
          <w:sz w:val="28"/>
          <w:szCs w:val="28"/>
        </w:rPr>
        <w:t xml:space="preserve"> не є долиною та водозбором річок, які є частиною територій та об’єктів природно-заповідного фонду України;</w:t>
      </w:r>
    </w:p>
    <w:p w:rsidR="00997A05" w:rsidRPr="001E2B0F" w:rsidRDefault="00997A05" w:rsidP="001E2B0F">
      <w:pPr>
        <w:pStyle w:val="10"/>
        <w:numPr>
          <w:ilvl w:val="0"/>
          <w:numId w:val="46"/>
        </w:numPr>
        <w:shd w:val="clear" w:color="auto" w:fill="auto"/>
        <w:spacing w:before="0" w:line="240" w:lineRule="auto"/>
        <w:ind w:right="20" w:hanging="340"/>
        <w:jc w:val="left"/>
        <w:rPr>
          <w:rFonts w:ascii="Times New Roman" w:hAnsi="Times New Roman" w:cs="Times New Roman"/>
          <w:sz w:val="28"/>
          <w:szCs w:val="28"/>
        </w:rPr>
      </w:pPr>
      <w:r w:rsidRPr="00997A05">
        <w:rPr>
          <w:rFonts w:ascii="Times New Roman" w:hAnsi="Times New Roman" w:cs="Times New Roman"/>
          <w:sz w:val="28"/>
          <w:szCs w:val="28"/>
        </w:rPr>
        <w:t xml:space="preserve"> нижня частина ріки </w:t>
      </w:r>
      <w:r w:rsidR="0026012A">
        <w:rPr>
          <w:rFonts w:ascii="Times New Roman" w:hAnsi="Times New Roman" w:cs="Times New Roman"/>
          <w:sz w:val="28"/>
          <w:szCs w:val="28"/>
          <w:lang w:val="uk-UA"/>
        </w:rPr>
        <w:t xml:space="preserve">Латориця </w:t>
      </w:r>
      <w:r w:rsidRPr="00997A05">
        <w:rPr>
          <w:rFonts w:ascii="Times New Roman" w:hAnsi="Times New Roman" w:cs="Times New Roman"/>
          <w:sz w:val="28"/>
          <w:szCs w:val="28"/>
        </w:rPr>
        <w:t>раніше піддавалася змінам у вигляді будівництва гідротехнічних і водогосподарських споруд;</w:t>
      </w:r>
    </w:p>
    <w:p w:rsidR="001E2B0F" w:rsidRPr="001E2B0F" w:rsidRDefault="001E2B0F" w:rsidP="001E2B0F">
      <w:pPr>
        <w:pStyle w:val="10"/>
        <w:numPr>
          <w:ilvl w:val="0"/>
          <w:numId w:val="46"/>
        </w:numPr>
        <w:shd w:val="clear" w:color="auto" w:fill="auto"/>
        <w:spacing w:before="0" w:line="240" w:lineRule="auto"/>
        <w:ind w:left="740" w:hanging="340"/>
        <w:jc w:val="left"/>
        <w:rPr>
          <w:rFonts w:ascii="Times New Roman" w:hAnsi="Times New Roman" w:cs="Times New Roman"/>
          <w:sz w:val="28"/>
          <w:szCs w:val="28"/>
        </w:rPr>
      </w:pPr>
      <w:r w:rsidRPr="001E2B0F">
        <w:rPr>
          <w:rFonts w:ascii="Times New Roman" w:hAnsi="Times New Roman" w:cs="Times New Roman"/>
          <w:sz w:val="28"/>
          <w:szCs w:val="28"/>
        </w:rPr>
        <w:t>річка знаходиться в межах урбанізованих та антропогенних ландшафтів.</w:t>
      </w:r>
    </w:p>
    <w:p w:rsidR="001E2B0F" w:rsidRDefault="001E2B0F" w:rsidP="001E2B0F">
      <w:pPr>
        <w:pStyle w:val="10"/>
        <w:shd w:val="clear" w:color="auto" w:fill="auto"/>
        <w:spacing w:before="0" w:line="240" w:lineRule="auto"/>
        <w:ind w:left="20" w:right="240" w:firstLine="0"/>
        <w:jc w:val="both"/>
        <w:rPr>
          <w:rFonts w:ascii="Times New Roman" w:hAnsi="Times New Roman" w:cs="Times New Roman"/>
          <w:sz w:val="28"/>
          <w:szCs w:val="28"/>
          <w:lang w:val="uk-UA"/>
        </w:rPr>
      </w:pPr>
      <w:r w:rsidRPr="001E2B0F">
        <w:rPr>
          <w:rFonts w:ascii="Times New Roman" w:hAnsi="Times New Roman" w:cs="Times New Roman"/>
          <w:sz w:val="28"/>
          <w:szCs w:val="28"/>
        </w:rPr>
        <w:t>Далі Документ рекомендує користуватися принципами вибору місць для будівництва та заборони будівництва МГЕС на гірських річках Карпат, виходячи з обраної Категорії.</w:t>
      </w:r>
    </w:p>
    <w:p w:rsidR="001E2B0F" w:rsidRPr="001C253B" w:rsidRDefault="001E2B0F" w:rsidP="001E2B0F">
      <w:pPr>
        <w:pStyle w:val="10"/>
        <w:shd w:val="clear" w:color="auto" w:fill="auto"/>
        <w:spacing w:before="0" w:after="240" w:line="240" w:lineRule="auto"/>
        <w:ind w:left="20" w:right="240" w:firstLine="0"/>
        <w:jc w:val="both"/>
        <w:rPr>
          <w:rFonts w:ascii="Times New Roman" w:hAnsi="Times New Roman" w:cs="Times New Roman"/>
          <w:sz w:val="28"/>
          <w:szCs w:val="28"/>
          <w:lang w:val="uk-UA"/>
        </w:rPr>
      </w:pPr>
      <w:r w:rsidRPr="001C253B">
        <w:rPr>
          <w:rFonts w:ascii="Times New Roman" w:hAnsi="Times New Roman" w:cs="Times New Roman"/>
          <w:sz w:val="28"/>
          <w:szCs w:val="28"/>
          <w:lang w:val="uk-UA"/>
        </w:rPr>
        <w:t>Принцип відкритості та публічності</w:t>
      </w:r>
    </w:p>
    <w:p w:rsidR="001E2B0F" w:rsidRPr="001C253B" w:rsidRDefault="001E2B0F" w:rsidP="001E2B0F">
      <w:pPr>
        <w:pStyle w:val="10"/>
        <w:shd w:val="clear" w:color="auto" w:fill="auto"/>
        <w:spacing w:before="0" w:line="240" w:lineRule="auto"/>
        <w:ind w:left="20" w:right="20" w:firstLine="560"/>
        <w:jc w:val="left"/>
        <w:rPr>
          <w:rFonts w:ascii="Times New Roman" w:hAnsi="Times New Roman" w:cs="Times New Roman"/>
          <w:sz w:val="28"/>
          <w:szCs w:val="28"/>
          <w:lang w:val="uk-UA"/>
        </w:rPr>
      </w:pPr>
      <w:r w:rsidRPr="001C253B">
        <w:rPr>
          <w:rFonts w:ascii="Times New Roman" w:hAnsi="Times New Roman" w:cs="Times New Roman"/>
          <w:sz w:val="28"/>
          <w:szCs w:val="28"/>
          <w:lang w:val="uk-UA"/>
        </w:rPr>
        <w:t>Полягає у залученні громадськості та місцевих громад до прийняття рішення про будівництво та заборону будівництва МГЕС у Карпатах.</w:t>
      </w:r>
    </w:p>
    <w:p w:rsidR="001E2B0F" w:rsidRPr="001E2B0F" w:rsidRDefault="001E2B0F" w:rsidP="001E2B0F">
      <w:pPr>
        <w:pStyle w:val="10"/>
        <w:numPr>
          <w:ilvl w:val="0"/>
          <w:numId w:val="46"/>
        </w:numPr>
        <w:shd w:val="clear" w:color="auto" w:fill="auto"/>
        <w:spacing w:before="0" w:line="250" w:lineRule="exact"/>
        <w:ind w:left="284" w:right="20" w:hanging="360"/>
        <w:jc w:val="both"/>
        <w:rPr>
          <w:rFonts w:ascii="Times New Roman" w:hAnsi="Times New Roman" w:cs="Times New Roman"/>
          <w:sz w:val="28"/>
          <w:szCs w:val="28"/>
        </w:rPr>
      </w:pPr>
      <w:r w:rsidRPr="001C253B">
        <w:rPr>
          <w:rFonts w:ascii="Times New Roman" w:hAnsi="Times New Roman" w:cs="Times New Roman"/>
          <w:sz w:val="28"/>
          <w:szCs w:val="28"/>
          <w:lang w:val="uk-UA"/>
        </w:rPr>
        <w:lastRenderedPageBreak/>
        <w:t xml:space="preserve"> </w:t>
      </w:r>
      <w:r w:rsidRPr="001E2B0F">
        <w:rPr>
          <w:rFonts w:ascii="Times New Roman" w:hAnsi="Times New Roman" w:cs="Times New Roman"/>
          <w:sz w:val="28"/>
          <w:szCs w:val="28"/>
        </w:rPr>
        <w:t>будувати дериваційні міні ГЕСи відкритого типу, відводячи воду не у трубу, ізолюючи її від природного середовища, а в канали, де вода й далі буде контактувати з довкіллям;</w:t>
      </w:r>
    </w:p>
    <w:p w:rsidR="001E2B0F" w:rsidRPr="001E2B0F" w:rsidRDefault="001E2B0F" w:rsidP="001E2B0F">
      <w:pPr>
        <w:pStyle w:val="10"/>
        <w:numPr>
          <w:ilvl w:val="0"/>
          <w:numId w:val="46"/>
        </w:numPr>
        <w:shd w:val="clear" w:color="auto" w:fill="auto"/>
        <w:spacing w:before="0" w:line="250" w:lineRule="exact"/>
        <w:ind w:left="284" w:right="20" w:hanging="360"/>
        <w:jc w:val="both"/>
        <w:rPr>
          <w:rFonts w:ascii="Times New Roman" w:hAnsi="Times New Roman" w:cs="Times New Roman"/>
          <w:sz w:val="28"/>
          <w:szCs w:val="28"/>
        </w:rPr>
      </w:pPr>
      <w:r w:rsidRPr="001E2B0F">
        <w:rPr>
          <w:rFonts w:ascii="Times New Roman" w:hAnsi="Times New Roman" w:cs="Times New Roman"/>
          <w:sz w:val="28"/>
          <w:szCs w:val="28"/>
        </w:rPr>
        <w:t xml:space="preserve"> будувати одиничні міні ГЕСи потужністю більше 1 МВт, ніж десятки міні ГЕС потужністю до 1 МВт. В сумі вони продукуватимуть однакову кількість електроенергії, але завдаватимуть меншу шкоду довкіллю;</w:t>
      </w:r>
    </w:p>
    <w:p w:rsidR="001E2B0F" w:rsidRPr="001E2B0F" w:rsidRDefault="001E2B0F" w:rsidP="001E2B0F">
      <w:pPr>
        <w:pStyle w:val="10"/>
        <w:numPr>
          <w:ilvl w:val="0"/>
          <w:numId w:val="46"/>
        </w:numPr>
        <w:shd w:val="clear" w:color="auto" w:fill="auto"/>
        <w:spacing w:before="0" w:line="250" w:lineRule="exact"/>
        <w:ind w:left="284" w:right="20" w:hanging="360"/>
        <w:jc w:val="both"/>
        <w:rPr>
          <w:rFonts w:ascii="Times New Roman" w:hAnsi="Times New Roman" w:cs="Times New Roman"/>
          <w:sz w:val="28"/>
          <w:szCs w:val="28"/>
        </w:rPr>
      </w:pPr>
      <w:r w:rsidRPr="001E2B0F">
        <w:rPr>
          <w:rFonts w:ascii="Times New Roman" w:hAnsi="Times New Roman" w:cs="Times New Roman"/>
          <w:sz w:val="28"/>
          <w:szCs w:val="28"/>
        </w:rPr>
        <w:t xml:space="preserve"> у верхів’ї річок, у разі потреби, будувати міні ГЕСи винятково у режимі природного стоку, що дозволить максимально витримати природоохоронні та екологічні норми;</w:t>
      </w:r>
    </w:p>
    <w:p w:rsidR="001E2B0F" w:rsidRPr="001E2B0F" w:rsidRDefault="001E2B0F" w:rsidP="001E2B0F">
      <w:pPr>
        <w:pStyle w:val="10"/>
        <w:numPr>
          <w:ilvl w:val="0"/>
          <w:numId w:val="46"/>
        </w:numPr>
        <w:shd w:val="clear" w:color="auto" w:fill="auto"/>
        <w:spacing w:before="0" w:line="250" w:lineRule="exact"/>
        <w:ind w:left="284" w:right="20" w:hanging="360"/>
        <w:jc w:val="both"/>
        <w:rPr>
          <w:rFonts w:ascii="Times New Roman" w:hAnsi="Times New Roman" w:cs="Times New Roman"/>
          <w:sz w:val="28"/>
          <w:szCs w:val="28"/>
        </w:rPr>
      </w:pPr>
      <w:r w:rsidRPr="001E2B0F">
        <w:rPr>
          <w:rFonts w:ascii="Times New Roman" w:hAnsi="Times New Roman" w:cs="Times New Roman"/>
          <w:sz w:val="28"/>
          <w:szCs w:val="28"/>
        </w:rPr>
        <w:t xml:space="preserve"> пріоритетними вважати проекти з нарощування потужностей вже існуючих міні ГЕС, а не будівництво нових;</w:t>
      </w:r>
    </w:p>
    <w:p w:rsidR="001E2B0F" w:rsidRPr="001E2B0F" w:rsidRDefault="001E2B0F" w:rsidP="001E2B0F">
      <w:pPr>
        <w:pStyle w:val="10"/>
        <w:numPr>
          <w:ilvl w:val="0"/>
          <w:numId w:val="46"/>
        </w:numPr>
        <w:shd w:val="clear" w:color="auto" w:fill="auto"/>
        <w:spacing w:before="0" w:line="240" w:lineRule="auto"/>
        <w:ind w:left="284" w:right="20" w:hanging="360"/>
        <w:jc w:val="both"/>
        <w:rPr>
          <w:rFonts w:ascii="Times New Roman" w:hAnsi="Times New Roman" w:cs="Times New Roman"/>
          <w:sz w:val="28"/>
          <w:szCs w:val="28"/>
        </w:rPr>
      </w:pPr>
      <w:r w:rsidRPr="001E2B0F">
        <w:rPr>
          <w:rFonts w:ascii="Times New Roman" w:hAnsi="Times New Roman" w:cs="Times New Roman"/>
          <w:sz w:val="28"/>
          <w:szCs w:val="28"/>
        </w:rPr>
        <w:t xml:space="preserve"> пріоритетними вважати проекти з енергозбереження та енергоефективності, що дозволить значно ощаджувати енергоносії та скорочувати викиди вуглецю в атмосферу, запобігаючи підсиленню тенденцій до глобальних змін клімату.</w:t>
      </w:r>
    </w:p>
    <w:p w:rsidR="001E2B0F" w:rsidRPr="001E2B0F" w:rsidRDefault="001E2B0F" w:rsidP="001E2B0F">
      <w:pPr>
        <w:pStyle w:val="81"/>
        <w:keepNext/>
        <w:keepLines/>
        <w:shd w:val="clear" w:color="auto" w:fill="auto"/>
        <w:tabs>
          <w:tab w:val="left" w:pos="924"/>
        </w:tabs>
        <w:spacing w:before="0" w:after="0" w:line="240" w:lineRule="auto"/>
        <w:ind w:left="284"/>
        <w:rPr>
          <w:rFonts w:ascii="Times New Roman" w:hAnsi="Times New Roman" w:cs="Times New Roman"/>
          <w:sz w:val="28"/>
          <w:szCs w:val="28"/>
        </w:rPr>
      </w:pPr>
      <w:bookmarkStart w:id="6" w:name="bookmark47"/>
      <w:r>
        <w:rPr>
          <w:rFonts w:ascii="Times New Roman" w:hAnsi="Times New Roman" w:cs="Times New Roman"/>
          <w:sz w:val="28"/>
          <w:szCs w:val="28"/>
          <w:lang w:val="uk-UA"/>
        </w:rPr>
        <w:t xml:space="preserve"> П</w:t>
      </w:r>
      <w:r w:rsidRPr="001E2B0F">
        <w:rPr>
          <w:rFonts w:ascii="Times New Roman" w:hAnsi="Times New Roman" w:cs="Times New Roman"/>
          <w:sz w:val="28"/>
          <w:szCs w:val="28"/>
        </w:rPr>
        <w:t>ринцип законності</w:t>
      </w:r>
      <w:bookmarkEnd w:id="6"/>
      <w:r>
        <w:rPr>
          <w:rFonts w:ascii="Times New Roman" w:hAnsi="Times New Roman" w:cs="Times New Roman"/>
          <w:sz w:val="28"/>
          <w:szCs w:val="28"/>
          <w:lang w:val="uk-UA"/>
        </w:rPr>
        <w:t xml:space="preserve"> п</w:t>
      </w:r>
      <w:r w:rsidRPr="001E2B0F">
        <w:rPr>
          <w:rFonts w:ascii="Times New Roman" w:hAnsi="Times New Roman" w:cs="Times New Roman"/>
          <w:sz w:val="28"/>
          <w:szCs w:val="28"/>
        </w:rPr>
        <w:t>олягає у чіткому дотриманні чинного законодавства України</w:t>
      </w:r>
    </w:p>
    <w:p w:rsidR="001E2B0F" w:rsidRPr="001E2B0F" w:rsidRDefault="001E2B0F" w:rsidP="001E2B0F">
      <w:pPr>
        <w:pStyle w:val="81"/>
        <w:keepNext/>
        <w:keepLines/>
        <w:shd w:val="clear" w:color="auto" w:fill="auto"/>
        <w:spacing w:before="0" w:after="0" w:line="240" w:lineRule="auto"/>
        <w:ind w:left="20" w:right="20" w:firstLine="580"/>
        <w:jc w:val="left"/>
        <w:rPr>
          <w:rFonts w:ascii="Times New Roman" w:hAnsi="Times New Roman" w:cs="Times New Roman"/>
          <w:sz w:val="28"/>
          <w:szCs w:val="28"/>
        </w:rPr>
      </w:pPr>
      <w:bookmarkStart w:id="7" w:name="bookmark48"/>
      <w:r w:rsidRPr="001E2B0F">
        <w:rPr>
          <w:rFonts w:ascii="Times New Roman" w:hAnsi="Times New Roman" w:cs="Times New Roman"/>
          <w:sz w:val="28"/>
          <w:szCs w:val="28"/>
        </w:rPr>
        <w:t>Перераховані Принципи будуть використані для визначення поте</w:t>
      </w:r>
      <w:r>
        <w:rPr>
          <w:rFonts w:ascii="Times New Roman" w:hAnsi="Times New Roman" w:cs="Times New Roman"/>
          <w:sz w:val="28"/>
          <w:szCs w:val="28"/>
        </w:rPr>
        <w:t xml:space="preserve">нційного місця для будівництва </w:t>
      </w:r>
      <w:r>
        <w:rPr>
          <w:rFonts w:ascii="Times New Roman" w:hAnsi="Times New Roman" w:cs="Times New Roman"/>
          <w:sz w:val="28"/>
          <w:szCs w:val="28"/>
          <w:lang w:val="uk-UA"/>
        </w:rPr>
        <w:t>М</w:t>
      </w:r>
      <w:r w:rsidRPr="001E2B0F">
        <w:rPr>
          <w:rFonts w:ascii="Times New Roman" w:hAnsi="Times New Roman" w:cs="Times New Roman"/>
          <w:sz w:val="28"/>
          <w:szCs w:val="28"/>
        </w:rPr>
        <w:t>ГЕС</w:t>
      </w:r>
      <w:r>
        <w:rPr>
          <w:rFonts w:ascii="Times New Roman" w:hAnsi="Times New Roman" w:cs="Times New Roman"/>
          <w:sz w:val="28"/>
          <w:szCs w:val="28"/>
          <w:lang w:val="uk-UA"/>
        </w:rPr>
        <w:t xml:space="preserve"> №1 </w:t>
      </w:r>
      <w:r w:rsidRPr="001E2B0F">
        <w:rPr>
          <w:rFonts w:ascii="Times New Roman" w:hAnsi="Times New Roman" w:cs="Times New Roman"/>
          <w:sz w:val="28"/>
          <w:szCs w:val="28"/>
        </w:rPr>
        <w:t xml:space="preserve"> на р. Латориця</w:t>
      </w:r>
      <w:bookmarkEnd w:id="7"/>
    </w:p>
    <w:p w:rsidR="001E2B0F" w:rsidRPr="001E2B0F" w:rsidRDefault="001E2B0F" w:rsidP="001E2B0F">
      <w:pPr>
        <w:pStyle w:val="10"/>
        <w:shd w:val="clear" w:color="auto" w:fill="auto"/>
        <w:spacing w:before="0" w:line="240" w:lineRule="auto"/>
        <w:ind w:left="142" w:right="20"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E2B0F">
        <w:rPr>
          <w:rFonts w:ascii="Times New Roman" w:hAnsi="Times New Roman" w:cs="Times New Roman"/>
          <w:sz w:val="28"/>
          <w:szCs w:val="28"/>
        </w:rPr>
        <w:t>Принцип публічності і відкритості є безумовним, оскільки він є серед вимог чинного законодавства України в енергетичній сфері;</w:t>
      </w:r>
    </w:p>
    <w:p w:rsidR="001E2B0F" w:rsidRPr="001E2B0F" w:rsidRDefault="001E2B0F" w:rsidP="001E2B0F">
      <w:pPr>
        <w:pStyle w:val="10"/>
        <w:shd w:val="clear" w:color="auto" w:fill="auto"/>
        <w:spacing w:before="0" w:line="250" w:lineRule="exact"/>
        <w:ind w:left="142"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E2B0F">
        <w:rPr>
          <w:rFonts w:ascii="Times New Roman" w:hAnsi="Times New Roman" w:cs="Times New Roman"/>
          <w:sz w:val="28"/>
          <w:szCs w:val="28"/>
        </w:rPr>
        <w:t>Серед Принципів доцільності і сталого розвитку для даного об’єкту підходять:</w:t>
      </w:r>
    </w:p>
    <w:p w:rsidR="001E2B0F" w:rsidRPr="001E2B0F" w:rsidRDefault="001E2B0F" w:rsidP="001E2B0F">
      <w:pPr>
        <w:pStyle w:val="10"/>
        <w:numPr>
          <w:ilvl w:val="0"/>
          <w:numId w:val="46"/>
        </w:numPr>
        <w:shd w:val="clear" w:color="auto" w:fill="auto"/>
        <w:spacing w:before="0" w:line="250" w:lineRule="exact"/>
        <w:ind w:left="142" w:firstLine="578"/>
        <w:jc w:val="both"/>
        <w:rPr>
          <w:rFonts w:ascii="Times New Roman" w:hAnsi="Times New Roman" w:cs="Times New Roman"/>
          <w:sz w:val="28"/>
          <w:szCs w:val="28"/>
        </w:rPr>
      </w:pPr>
      <w:r w:rsidRPr="001E2B0F">
        <w:rPr>
          <w:rFonts w:ascii="Times New Roman" w:hAnsi="Times New Roman" w:cs="Times New Roman"/>
          <w:sz w:val="28"/>
          <w:szCs w:val="28"/>
        </w:rPr>
        <w:t xml:space="preserve"> мГЕС буде будуватися в нижній частині річки Латориця;</w:t>
      </w:r>
    </w:p>
    <w:p w:rsidR="001E2B0F" w:rsidRPr="001E2B0F" w:rsidRDefault="001E2B0F" w:rsidP="001E2B0F">
      <w:pPr>
        <w:pStyle w:val="10"/>
        <w:numPr>
          <w:ilvl w:val="0"/>
          <w:numId w:val="46"/>
        </w:numPr>
        <w:shd w:val="clear" w:color="auto" w:fill="auto"/>
        <w:spacing w:before="0" w:line="250" w:lineRule="exact"/>
        <w:ind w:left="142" w:firstLine="578"/>
        <w:jc w:val="both"/>
        <w:rPr>
          <w:rFonts w:ascii="Times New Roman" w:hAnsi="Times New Roman" w:cs="Times New Roman"/>
          <w:sz w:val="28"/>
          <w:szCs w:val="28"/>
        </w:rPr>
      </w:pPr>
      <w:r w:rsidRPr="001E2B0F">
        <w:rPr>
          <w:rFonts w:ascii="Times New Roman" w:hAnsi="Times New Roman" w:cs="Times New Roman"/>
          <w:sz w:val="28"/>
          <w:szCs w:val="28"/>
        </w:rPr>
        <w:t xml:space="preserve"> деривація передбачається у вигляді відкритого каналу, а не труби;</w:t>
      </w:r>
    </w:p>
    <w:p w:rsidR="001E2B0F" w:rsidRPr="001E2B0F" w:rsidRDefault="001E2B0F" w:rsidP="001E2B0F">
      <w:pPr>
        <w:pStyle w:val="10"/>
        <w:numPr>
          <w:ilvl w:val="0"/>
          <w:numId w:val="46"/>
        </w:numPr>
        <w:shd w:val="clear" w:color="auto" w:fill="auto"/>
        <w:spacing w:before="0" w:line="250" w:lineRule="exact"/>
        <w:ind w:left="142" w:right="20" w:firstLine="578"/>
        <w:jc w:val="left"/>
        <w:rPr>
          <w:rFonts w:ascii="Times New Roman" w:hAnsi="Times New Roman" w:cs="Times New Roman"/>
          <w:sz w:val="28"/>
          <w:szCs w:val="28"/>
        </w:rPr>
      </w:pPr>
      <w:r w:rsidRPr="001E2B0F">
        <w:rPr>
          <w:rFonts w:ascii="Times New Roman" w:hAnsi="Times New Roman" w:cs="Times New Roman"/>
          <w:sz w:val="28"/>
          <w:szCs w:val="28"/>
        </w:rPr>
        <w:t xml:space="preserve"> мГЕС потужністю 1 МВт є об’єктом не нарощення енергетичного потенціалу області, а джерелом підживлення і стабілізації чинної електричної мережі;</w:t>
      </w:r>
    </w:p>
    <w:p w:rsidR="001E2B0F" w:rsidRPr="001E2B0F" w:rsidRDefault="001E2B0F" w:rsidP="001E2B0F">
      <w:pPr>
        <w:pStyle w:val="10"/>
        <w:numPr>
          <w:ilvl w:val="0"/>
          <w:numId w:val="46"/>
        </w:numPr>
        <w:shd w:val="clear" w:color="auto" w:fill="auto"/>
        <w:spacing w:before="0" w:line="250" w:lineRule="exact"/>
        <w:ind w:left="142" w:right="20" w:firstLine="578"/>
        <w:jc w:val="left"/>
        <w:rPr>
          <w:rFonts w:ascii="Times New Roman" w:hAnsi="Times New Roman" w:cs="Times New Roman"/>
          <w:sz w:val="28"/>
          <w:szCs w:val="28"/>
        </w:rPr>
      </w:pPr>
      <w:r w:rsidRPr="001E2B0F">
        <w:rPr>
          <w:rFonts w:ascii="Times New Roman" w:hAnsi="Times New Roman" w:cs="Times New Roman"/>
          <w:sz w:val="28"/>
          <w:szCs w:val="28"/>
        </w:rPr>
        <w:t xml:space="preserve"> Поряд із основним проектом передбачається виконнання соціальних зобов’язань перед громадою міста.</w:t>
      </w:r>
    </w:p>
    <w:p w:rsidR="00997A05" w:rsidRPr="001A086B" w:rsidRDefault="00997A05" w:rsidP="001A086B">
      <w:pPr>
        <w:pStyle w:val="10"/>
        <w:shd w:val="clear" w:color="auto" w:fill="auto"/>
        <w:spacing w:before="0" w:line="250" w:lineRule="exact"/>
        <w:ind w:right="20" w:firstLine="851"/>
        <w:jc w:val="both"/>
        <w:rPr>
          <w:rFonts w:ascii="Times New Roman" w:hAnsi="Times New Roman" w:cs="Times New Roman"/>
          <w:sz w:val="28"/>
          <w:szCs w:val="28"/>
        </w:rPr>
      </w:pPr>
    </w:p>
    <w:p w:rsidR="00242F0F" w:rsidRDefault="00993FFA" w:rsidP="00993FFA">
      <w:pPr>
        <w:tabs>
          <w:tab w:val="left" w:pos="284"/>
          <w:tab w:val="left" w:pos="567"/>
        </w:tabs>
        <w:ind w:firstLine="851"/>
        <w:jc w:val="both"/>
        <w:rPr>
          <w:sz w:val="28"/>
          <w:szCs w:val="28"/>
          <w:lang w:val="uk-UA"/>
        </w:rPr>
      </w:pPr>
      <w:r>
        <w:rPr>
          <w:sz w:val="28"/>
          <w:szCs w:val="28"/>
          <w:lang w:val="uk-UA"/>
        </w:rPr>
        <w:t>Виходячи з вище</w:t>
      </w:r>
      <w:r w:rsidR="00242F0F">
        <w:rPr>
          <w:sz w:val="28"/>
          <w:szCs w:val="28"/>
          <w:lang w:val="uk-UA"/>
        </w:rPr>
        <w:t>наве</w:t>
      </w:r>
      <w:r w:rsidR="00557055">
        <w:rPr>
          <w:sz w:val="28"/>
          <w:szCs w:val="28"/>
          <w:lang w:val="uk-UA"/>
        </w:rPr>
        <w:t>деного</w:t>
      </w:r>
      <w:r>
        <w:rPr>
          <w:sz w:val="28"/>
          <w:szCs w:val="28"/>
          <w:lang w:val="uk-UA"/>
        </w:rPr>
        <w:t>,</w:t>
      </w:r>
      <w:r w:rsidR="00557055">
        <w:rPr>
          <w:sz w:val="28"/>
          <w:szCs w:val="28"/>
          <w:lang w:val="uk-UA"/>
        </w:rPr>
        <w:t xml:space="preserve"> територія</w:t>
      </w:r>
      <w:r>
        <w:rPr>
          <w:sz w:val="28"/>
          <w:szCs w:val="28"/>
          <w:lang w:val="uk-UA"/>
        </w:rPr>
        <w:t>,</w:t>
      </w:r>
      <w:r w:rsidR="00C73886">
        <w:rPr>
          <w:sz w:val="28"/>
          <w:szCs w:val="28"/>
          <w:lang w:val="uk-UA"/>
        </w:rPr>
        <w:t xml:space="preserve"> на якій </w:t>
      </w:r>
      <w:r w:rsidR="001E2B0F">
        <w:rPr>
          <w:sz w:val="28"/>
          <w:szCs w:val="28"/>
          <w:lang w:val="uk-UA"/>
        </w:rPr>
        <w:t xml:space="preserve">буде </w:t>
      </w:r>
      <w:r w:rsidR="00C73886">
        <w:rPr>
          <w:sz w:val="28"/>
          <w:szCs w:val="28"/>
          <w:lang w:val="uk-UA"/>
        </w:rPr>
        <w:t>розміщено</w:t>
      </w:r>
      <w:r w:rsidR="00C73886" w:rsidRPr="00C73886">
        <w:rPr>
          <w:sz w:val="28"/>
          <w:szCs w:val="28"/>
          <w:lang w:val="uk-UA"/>
        </w:rPr>
        <w:t xml:space="preserve"> </w:t>
      </w:r>
      <w:r w:rsidR="00C73886">
        <w:rPr>
          <w:sz w:val="28"/>
          <w:szCs w:val="28"/>
          <w:lang w:val="uk-UA"/>
        </w:rPr>
        <w:t xml:space="preserve">нерухоме майно, </w:t>
      </w:r>
      <w:r w:rsidR="00B552B3">
        <w:rPr>
          <w:sz w:val="28"/>
          <w:szCs w:val="28"/>
          <w:lang w:val="uk-UA"/>
        </w:rPr>
        <w:t xml:space="preserve">а саме: </w:t>
      </w:r>
      <w:r w:rsidR="001E2B0F">
        <w:rPr>
          <w:sz w:val="28"/>
          <w:szCs w:val="28"/>
          <w:lang w:val="uk-UA"/>
        </w:rPr>
        <w:t>МГЕС №1</w:t>
      </w:r>
      <w:r w:rsidR="00242F0F">
        <w:rPr>
          <w:sz w:val="28"/>
          <w:szCs w:val="28"/>
          <w:lang w:val="uk-UA"/>
        </w:rPr>
        <w:t xml:space="preserve"> відповідно до статей 12, 187, 189 Земельного кодексу України:</w:t>
      </w:r>
    </w:p>
    <w:p w:rsidR="00242F0F" w:rsidRDefault="00242F0F" w:rsidP="00993FFA">
      <w:pPr>
        <w:tabs>
          <w:tab w:val="left" w:pos="284"/>
          <w:tab w:val="left" w:pos="567"/>
        </w:tabs>
        <w:ind w:firstLine="851"/>
        <w:jc w:val="both"/>
        <w:rPr>
          <w:sz w:val="28"/>
          <w:szCs w:val="28"/>
        </w:rPr>
      </w:pPr>
      <w:r>
        <w:rPr>
          <w:sz w:val="28"/>
          <w:szCs w:val="28"/>
        </w:rPr>
        <w:t>- найбільш раціональне  та ефективне використання земель,</w:t>
      </w:r>
    </w:p>
    <w:p w:rsidR="00242F0F" w:rsidRDefault="00242F0F" w:rsidP="00993FFA">
      <w:pPr>
        <w:tabs>
          <w:tab w:val="left" w:pos="284"/>
          <w:tab w:val="left" w:pos="567"/>
        </w:tabs>
        <w:ind w:firstLine="851"/>
        <w:jc w:val="both"/>
        <w:rPr>
          <w:sz w:val="28"/>
          <w:szCs w:val="28"/>
        </w:rPr>
      </w:pPr>
      <w:r>
        <w:rPr>
          <w:sz w:val="28"/>
          <w:szCs w:val="28"/>
        </w:rPr>
        <w:t xml:space="preserve"> - покращення інфраструктури та організації території, </w:t>
      </w:r>
    </w:p>
    <w:p w:rsidR="00242F0F" w:rsidRDefault="00242F0F" w:rsidP="00993FFA">
      <w:pPr>
        <w:tabs>
          <w:tab w:val="left" w:pos="284"/>
          <w:tab w:val="left" w:pos="567"/>
        </w:tabs>
        <w:ind w:firstLine="851"/>
        <w:jc w:val="both"/>
        <w:rPr>
          <w:sz w:val="28"/>
          <w:szCs w:val="28"/>
        </w:rPr>
      </w:pPr>
      <w:r>
        <w:rPr>
          <w:sz w:val="28"/>
          <w:szCs w:val="28"/>
        </w:rPr>
        <w:t xml:space="preserve">- стабільний контроль за виконанням санітарних норм та вимог законодавства по охороні земель, </w:t>
      </w:r>
    </w:p>
    <w:p w:rsidR="00242F0F" w:rsidRDefault="00242F0F" w:rsidP="00993FFA">
      <w:pPr>
        <w:tabs>
          <w:tab w:val="left" w:pos="284"/>
          <w:tab w:val="left" w:pos="567"/>
        </w:tabs>
        <w:ind w:firstLine="851"/>
        <w:jc w:val="both"/>
        <w:rPr>
          <w:sz w:val="28"/>
          <w:szCs w:val="28"/>
        </w:rPr>
      </w:pPr>
      <w:r>
        <w:rPr>
          <w:sz w:val="28"/>
          <w:szCs w:val="28"/>
        </w:rPr>
        <w:t xml:space="preserve">- оперативне прийняття оптимальних рішень по наданню земельних ділянок у власність та користування,  </w:t>
      </w:r>
    </w:p>
    <w:p w:rsidR="00242F0F" w:rsidRDefault="00242F0F" w:rsidP="00993FFA">
      <w:pPr>
        <w:tabs>
          <w:tab w:val="left" w:pos="284"/>
          <w:tab w:val="left" w:pos="567"/>
        </w:tabs>
        <w:ind w:firstLine="851"/>
        <w:jc w:val="both"/>
        <w:rPr>
          <w:sz w:val="28"/>
          <w:szCs w:val="28"/>
        </w:rPr>
      </w:pPr>
      <w:r>
        <w:rPr>
          <w:sz w:val="28"/>
          <w:szCs w:val="28"/>
        </w:rPr>
        <w:t xml:space="preserve">- збільшення надходжень у </w:t>
      </w:r>
      <w:r w:rsidR="00993FFA">
        <w:rPr>
          <w:sz w:val="28"/>
          <w:szCs w:val="28"/>
          <w:lang w:val="uk-UA"/>
        </w:rPr>
        <w:t>мі</w:t>
      </w:r>
      <w:r>
        <w:rPr>
          <w:sz w:val="28"/>
          <w:szCs w:val="28"/>
        </w:rPr>
        <w:t xml:space="preserve">ський бюджет для подальшого соціально-економічного розвитку </w:t>
      </w:r>
      <w:r w:rsidRPr="001C253B">
        <w:rPr>
          <w:sz w:val="28"/>
          <w:szCs w:val="28"/>
          <w:highlight w:val="yellow"/>
        </w:rPr>
        <w:t>села</w:t>
      </w:r>
      <w:r>
        <w:rPr>
          <w:sz w:val="28"/>
          <w:szCs w:val="28"/>
        </w:rPr>
        <w:t xml:space="preserve">, </w:t>
      </w:r>
    </w:p>
    <w:p w:rsidR="00242F0F" w:rsidRDefault="00242F0F" w:rsidP="00993FFA">
      <w:pPr>
        <w:tabs>
          <w:tab w:val="left" w:pos="284"/>
          <w:tab w:val="left" w:pos="567"/>
        </w:tabs>
        <w:ind w:firstLine="851"/>
        <w:jc w:val="both"/>
        <w:rPr>
          <w:bCs/>
          <w:sz w:val="28"/>
          <w:szCs w:val="28"/>
          <w:lang w:val="uk-UA"/>
        </w:rPr>
      </w:pPr>
      <w:r>
        <w:rPr>
          <w:sz w:val="28"/>
          <w:szCs w:val="28"/>
          <w:lang w:val="uk-UA"/>
        </w:rPr>
        <w:t>- підтверджує право громади населеного пункту на власну територію.</w:t>
      </w:r>
      <w:r>
        <w:rPr>
          <w:bCs/>
          <w:sz w:val="28"/>
          <w:szCs w:val="28"/>
          <w:lang w:val="uk-UA"/>
        </w:rPr>
        <w:t xml:space="preserve"> </w:t>
      </w:r>
    </w:p>
    <w:p w:rsidR="00714957" w:rsidRDefault="00714957" w:rsidP="00993FFA">
      <w:pPr>
        <w:tabs>
          <w:tab w:val="left" w:pos="284"/>
          <w:tab w:val="left" w:pos="567"/>
        </w:tabs>
        <w:ind w:firstLine="851"/>
        <w:jc w:val="both"/>
        <w:rPr>
          <w:b/>
          <w:sz w:val="28"/>
          <w:szCs w:val="28"/>
          <w:lang w:val="uk-UA"/>
        </w:rPr>
      </w:pPr>
    </w:p>
    <w:p w:rsidR="00497D4F" w:rsidRDefault="00497D4F" w:rsidP="00993FFA">
      <w:pPr>
        <w:tabs>
          <w:tab w:val="left" w:pos="284"/>
          <w:tab w:val="left" w:pos="567"/>
        </w:tabs>
        <w:ind w:firstLine="851"/>
        <w:jc w:val="both"/>
        <w:rPr>
          <w:b/>
          <w:sz w:val="28"/>
          <w:szCs w:val="28"/>
          <w:lang w:val="uk-UA"/>
        </w:rPr>
      </w:pPr>
    </w:p>
    <w:p w:rsidR="00ED059D" w:rsidRPr="000B7B2B" w:rsidRDefault="00260D37" w:rsidP="000B7B2B">
      <w:pPr>
        <w:tabs>
          <w:tab w:val="left" w:pos="284"/>
          <w:tab w:val="left" w:pos="567"/>
        </w:tabs>
        <w:jc w:val="both"/>
        <w:rPr>
          <w:b/>
          <w:sz w:val="28"/>
          <w:szCs w:val="28"/>
          <w:lang w:val="uk-UA"/>
        </w:rPr>
      </w:pPr>
      <w:r>
        <w:rPr>
          <w:b/>
          <w:sz w:val="28"/>
          <w:szCs w:val="28"/>
          <w:lang w:val="uk-UA"/>
        </w:rPr>
        <w:t xml:space="preserve">Розробник  </w:t>
      </w:r>
      <w:r w:rsidR="00076C70">
        <w:rPr>
          <w:b/>
          <w:sz w:val="28"/>
          <w:szCs w:val="28"/>
          <w:lang w:val="uk-UA"/>
        </w:rPr>
        <w:tab/>
      </w:r>
      <w:r w:rsidR="00076C70">
        <w:rPr>
          <w:b/>
          <w:sz w:val="28"/>
          <w:szCs w:val="28"/>
          <w:lang w:val="uk-UA"/>
        </w:rPr>
        <w:tab/>
      </w:r>
      <w:r w:rsidR="00076C70">
        <w:rPr>
          <w:b/>
          <w:sz w:val="28"/>
          <w:szCs w:val="28"/>
          <w:lang w:val="uk-UA"/>
        </w:rPr>
        <w:tab/>
      </w:r>
      <w:r w:rsidR="001A7B14">
        <w:rPr>
          <w:b/>
          <w:sz w:val="28"/>
          <w:szCs w:val="28"/>
          <w:lang w:val="uk-UA"/>
        </w:rPr>
        <w:t xml:space="preserve">                           </w:t>
      </w:r>
      <w:r>
        <w:rPr>
          <w:b/>
          <w:sz w:val="28"/>
          <w:szCs w:val="28"/>
          <w:lang w:val="uk-UA"/>
        </w:rPr>
        <w:t xml:space="preserve"> ТОВ «Наша спадщина»</w:t>
      </w:r>
    </w:p>
    <w:p w:rsidR="00FE3BA1" w:rsidRPr="000B7B2B" w:rsidRDefault="00FE3BA1" w:rsidP="004401AC">
      <w:pPr>
        <w:tabs>
          <w:tab w:val="num" w:pos="870"/>
        </w:tabs>
        <w:jc w:val="both"/>
        <w:rPr>
          <w:sz w:val="28"/>
          <w:szCs w:val="28"/>
          <w:lang w:val="uk-UA"/>
        </w:rPr>
      </w:pPr>
    </w:p>
    <w:sectPr w:rsidR="00FE3BA1" w:rsidRPr="000B7B2B" w:rsidSect="009D5BB5">
      <w:footerReference w:type="even" r:id="rId15"/>
      <w:footerReference w:type="default" r:id="rId16"/>
      <w:pgSz w:w="11906" w:h="16838"/>
      <w:pgMar w:top="568" w:right="794" w:bottom="113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E32" w:rsidRDefault="00E47E32">
      <w:r>
        <w:separator/>
      </w:r>
    </w:p>
  </w:endnote>
  <w:endnote w:type="continuationSeparator" w:id="1">
    <w:p w:rsidR="00E47E32" w:rsidRDefault="00E47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BB" w:rsidRDefault="00B62647" w:rsidP="004143B3">
    <w:pPr>
      <w:pStyle w:val="a3"/>
      <w:framePr w:wrap="around" w:vAnchor="text" w:hAnchor="margin" w:xAlign="right" w:y="1"/>
      <w:rPr>
        <w:rStyle w:val="a4"/>
      </w:rPr>
    </w:pPr>
    <w:r>
      <w:rPr>
        <w:rStyle w:val="a4"/>
      </w:rPr>
      <w:fldChar w:fldCharType="begin"/>
    </w:r>
    <w:r w:rsidR="00943FBB">
      <w:rPr>
        <w:rStyle w:val="a4"/>
      </w:rPr>
      <w:instrText xml:space="preserve">PAGE  </w:instrText>
    </w:r>
    <w:r>
      <w:rPr>
        <w:rStyle w:val="a4"/>
      </w:rPr>
      <w:fldChar w:fldCharType="separate"/>
    </w:r>
    <w:r w:rsidR="00943FBB">
      <w:rPr>
        <w:rStyle w:val="a4"/>
        <w:noProof/>
      </w:rPr>
      <w:t>1</w:t>
    </w:r>
    <w:r>
      <w:rPr>
        <w:rStyle w:val="a4"/>
      </w:rPr>
      <w:fldChar w:fldCharType="end"/>
    </w:r>
  </w:p>
  <w:p w:rsidR="00943FBB" w:rsidRDefault="00943FBB" w:rsidP="00407B0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BB" w:rsidRDefault="00B62647" w:rsidP="004143B3">
    <w:pPr>
      <w:pStyle w:val="a3"/>
      <w:framePr w:wrap="around" w:vAnchor="text" w:hAnchor="margin" w:xAlign="right" w:y="1"/>
      <w:rPr>
        <w:rStyle w:val="a4"/>
      </w:rPr>
    </w:pPr>
    <w:r>
      <w:rPr>
        <w:rStyle w:val="a4"/>
      </w:rPr>
      <w:fldChar w:fldCharType="begin"/>
    </w:r>
    <w:r w:rsidR="00943FBB">
      <w:rPr>
        <w:rStyle w:val="a4"/>
      </w:rPr>
      <w:instrText xml:space="preserve">PAGE  </w:instrText>
    </w:r>
    <w:r>
      <w:rPr>
        <w:rStyle w:val="a4"/>
      </w:rPr>
      <w:fldChar w:fldCharType="separate"/>
    </w:r>
    <w:r w:rsidR="001C253B">
      <w:rPr>
        <w:rStyle w:val="a4"/>
        <w:noProof/>
      </w:rPr>
      <w:t>18</w:t>
    </w:r>
    <w:r>
      <w:rPr>
        <w:rStyle w:val="a4"/>
      </w:rPr>
      <w:fldChar w:fldCharType="end"/>
    </w:r>
  </w:p>
  <w:p w:rsidR="00943FBB" w:rsidRDefault="00943FBB" w:rsidP="00407B0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E32" w:rsidRDefault="00E47E32">
      <w:r>
        <w:separator/>
      </w:r>
    </w:p>
  </w:footnote>
  <w:footnote w:type="continuationSeparator" w:id="1">
    <w:p w:rsidR="00E47E32" w:rsidRDefault="00E47E32">
      <w:r>
        <w:continuationSeparator/>
      </w:r>
    </w:p>
  </w:footnote>
  <w:footnote w:id="2">
    <w:p w:rsidR="00FC2C5C" w:rsidRDefault="00FC2C5C" w:rsidP="00FC2C5C">
      <w:pPr>
        <w:pStyle w:val="20"/>
        <w:shd w:val="clear" w:color="auto" w:fill="auto"/>
        <w:spacing w:line="180" w:lineRule="exact"/>
        <w:ind w:left="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90"/>
        </w:tabs>
        <w:ind w:left="390" w:hanging="390"/>
      </w:pPr>
    </w:lvl>
    <w:lvl w:ilvl="1">
      <w:start w:val="6"/>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nsid w:val="02E0686E"/>
    <w:multiLevelType w:val="multilevel"/>
    <w:tmpl w:val="FE92BB2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D613F6"/>
    <w:multiLevelType w:val="hybridMultilevel"/>
    <w:tmpl w:val="F91C2E4E"/>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
    <w:nsid w:val="0DC612DF"/>
    <w:multiLevelType w:val="multilevel"/>
    <w:tmpl w:val="6C9294B6"/>
    <w:lvl w:ilvl="0">
      <w:start w:val="1"/>
      <w:numFmt w:val="decimal"/>
      <w:lvlText w:val="11.%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24574"/>
    <w:multiLevelType w:val="hybridMultilevel"/>
    <w:tmpl w:val="E48C55F0"/>
    <w:lvl w:ilvl="0" w:tplc="0419000F">
      <w:start w:val="1"/>
      <w:numFmt w:val="decimal"/>
      <w:lvlText w:val="%1."/>
      <w:lvlJc w:val="left"/>
      <w:pPr>
        <w:tabs>
          <w:tab w:val="num" w:pos="720"/>
        </w:tabs>
        <w:ind w:left="720" w:hanging="360"/>
      </w:pPr>
    </w:lvl>
    <w:lvl w:ilvl="1" w:tplc="972AB74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83775"/>
    <w:multiLevelType w:val="multilevel"/>
    <w:tmpl w:val="A6F46F9A"/>
    <w:lvl w:ilvl="0">
      <w:start w:val="3"/>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45689"/>
    <w:multiLevelType w:val="multilevel"/>
    <w:tmpl w:val="1764DEA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50D21"/>
    <w:multiLevelType w:val="hybridMultilevel"/>
    <w:tmpl w:val="A8A40C0A"/>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8">
    <w:nsid w:val="13F311FF"/>
    <w:multiLevelType w:val="hybridMultilevel"/>
    <w:tmpl w:val="435EB7CC"/>
    <w:lvl w:ilvl="0" w:tplc="C3CE5D46">
      <w:start w:val="1"/>
      <w:numFmt w:val="decimal"/>
      <w:lvlText w:val="%1."/>
      <w:lvlJc w:val="left"/>
      <w:pPr>
        <w:tabs>
          <w:tab w:val="num" w:pos="870"/>
        </w:tabs>
        <w:ind w:left="870" w:hanging="510"/>
      </w:pPr>
      <w:rPr>
        <w:rFonts w:hint="default"/>
      </w:rPr>
    </w:lvl>
    <w:lvl w:ilvl="1" w:tplc="9D8C720A">
      <w:numFmt w:val="none"/>
      <w:lvlText w:val=""/>
      <w:lvlJc w:val="left"/>
      <w:pPr>
        <w:tabs>
          <w:tab w:val="num" w:pos="360"/>
        </w:tabs>
      </w:pPr>
    </w:lvl>
    <w:lvl w:ilvl="2" w:tplc="8316571E">
      <w:numFmt w:val="none"/>
      <w:lvlText w:val=""/>
      <w:lvlJc w:val="left"/>
      <w:pPr>
        <w:tabs>
          <w:tab w:val="num" w:pos="360"/>
        </w:tabs>
      </w:pPr>
    </w:lvl>
    <w:lvl w:ilvl="3" w:tplc="75383FCA">
      <w:numFmt w:val="none"/>
      <w:lvlText w:val=""/>
      <w:lvlJc w:val="left"/>
      <w:pPr>
        <w:tabs>
          <w:tab w:val="num" w:pos="360"/>
        </w:tabs>
      </w:pPr>
    </w:lvl>
    <w:lvl w:ilvl="4" w:tplc="909E95AE">
      <w:numFmt w:val="none"/>
      <w:lvlText w:val=""/>
      <w:lvlJc w:val="left"/>
      <w:pPr>
        <w:tabs>
          <w:tab w:val="num" w:pos="360"/>
        </w:tabs>
      </w:pPr>
    </w:lvl>
    <w:lvl w:ilvl="5" w:tplc="B298096A">
      <w:numFmt w:val="none"/>
      <w:lvlText w:val=""/>
      <w:lvlJc w:val="left"/>
      <w:pPr>
        <w:tabs>
          <w:tab w:val="num" w:pos="360"/>
        </w:tabs>
      </w:pPr>
    </w:lvl>
    <w:lvl w:ilvl="6" w:tplc="83C6B506">
      <w:numFmt w:val="none"/>
      <w:lvlText w:val=""/>
      <w:lvlJc w:val="left"/>
      <w:pPr>
        <w:tabs>
          <w:tab w:val="num" w:pos="360"/>
        </w:tabs>
      </w:pPr>
    </w:lvl>
    <w:lvl w:ilvl="7" w:tplc="525CEAF8">
      <w:numFmt w:val="none"/>
      <w:lvlText w:val=""/>
      <w:lvlJc w:val="left"/>
      <w:pPr>
        <w:tabs>
          <w:tab w:val="num" w:pos="360"/>
        </w:tabs>
      </w:pPr>
    </w:lvl>
    <w:lvl w:ilvl="8" w:tplc="DC86837E">
      <w:numFmt w:val="none"/>
      <w:lvlText w:val=""/>
      <w:lvlJc w:val="left"/>
      <w:pPr>
        <w:tabs>
          <w:tab w:val="num" w:pos="360"/>
        </w:tabs>
      </w:pPr>
    </w:lvl>
  </w:abstractNum>
  <w:abstractNum w:abstractNumId="9">
    <w:nsid w:val="14D30921"/>
    <w:multiLevelType w:val="hybridMultilevel"/>
    <w:tmpl w:val="B4C47236"/>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0">
    <w:nsid w:val="16795FF8"/>
    <w:multiLevelType w:val="hybridMultilevel"/>
    <w:tmpl w:val="058AC712"/>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1">
    <w:nsid w:val="19785443"/>
    <w:multiLevelType w:val="multilevel"/>
    <w:tmpl w:val="9A9E334A"/>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B3189A"/>
    <w:multiLevelType w:val="multilevel"/>
    <w:tmpl w:val="194836A0"/>
    <w:lvl w:ilvl="0">
      <w:start w:val="2"/>
      <w:numFmt w:val="decimal"/>
      <w:lvlText w:val="%1"/>
      <w:lvlJc w:val="left"/>
      <w:pPr>
        <w:ind w:left="750" w:hanging="750"/>
      </w:pPr>
      <w:rPr>
        <w:rFonts w:hint="default"/>
      </w:rPr>
    </w:lvl>
    <w:lvl w:ilvl="1">
      <w:start w:val="2"/>
      <w:numFmt w:val="decimal"/>
      <w:lvlText w:val="%1.%2"/>
      <w:lvlJc w:val="left"/>
      <w:pPr>
        <w:ind w:left="1175" w:hanging="750"/>
      </w:pPr>
      <w:rPr>
        <w:rFonts w:hint="default"/>
      </w:rPr>
    </w:lvl>
    <w:lvl w:ilvl="2">
      <w:start w:val="12"/>
      <w:numFmt w:val="decimal"/>
      <w:lvlText w:val="%1.%2.%3"/>
      <w:lvlJc w:val="left"/>
      <w:pPr>
        <w:ind w:left="160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1D2F3933"/>
    <w:multiLevelType w:val="hybridMultilevel"/>
    <w:tmpl w:val="558EBB50"/>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2E3018"/>
    <w:multiLevelType w:val="hybridMultilevel"/>
    <w:tmpl w:val="ACFCB480"/>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BB29F1"/>
    <w:multiLevelType w:val="hybridMultilevel"/>
    <w:tmpl w:val="89948D94"/>
    <w:lvl w:ilvl="0" w:tplc="A914D88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B995701"/>
    <w:multiLevelType w:val="hybridMultilevel"/>
    <w:tmpl w:val="B5040B90"/>
    <w:lvl w:ilvl="0" w:tplc="304ADFB4">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2DBF29B3"/>
    <w:multiLevelType w:val="hybridMultilevel"/>
    <w:tmpl w:val="FF76070C"/>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nsid w:val="30166C84"/>
    <w:multiLevelType w:val="multilevel"/>
    <w:tmpl w:val="8B60741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7638B2"/>
    <w:multiLevelType w:val="hybridMultilevel"/>
    <w:tmpl w:val="6B00547A"/>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5C7491"/>
    <w:multiLevelType w:val="hybridMultilevel"/>
    <w:tmpl w:val="530A3030"/>
    <w:lvl w:ilvl="0" w:tplc="A914D886">
      <w:start w:val="1"/>
      <w:numFmt w:val="bullet"/>
      <w:lvlText w:val=""/>
      <w:lvlJc w:val="left"/>
      <w:pPr>
        <w:tabs>
          <w:tab w:val="num" w:pos="2345"/>
        </w:tabs>
        <w:ind w:left="2345"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1">
    <w:nsid w:val="37EA4D74"/>
    <w:multiLevelType w:val="hybridMultilevel"/>
    <w:tmpl w:val="AB88295E"/>
    <w:lvl w:ilvl="0" w:tplc="972AB74E">
      <w:start w:val="1"/>
      <w:numFmt w:val="bullet"/>
      <w:lvlText w:val=""/>
      <w:lvlJc w:val="left"/>
      <w:pPr>
        <w:tabs>
          <w:tab w:val="num" w:pos="2148"/>
        </w:tabs>
        <w:ind w:left="2148" w:hanging="360"/>
      </w:pPr>
      <w:rPr>
        <w:rFonts w:ascii="Symbol" w:hAnsi="Symbol" w:hint="default"/>
      </w:rPr>
    </w:lvl>
    <w:lvl w:ilvl="1" w:tplc="CC649986">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DA10FBE"/>
    <w:multiLevelType w:val="hybridMultilevel"/>
    <w:tmpl w:val="4426B37E"/>
    <w:lvl w:ilvl="0" w:tplc="972AB74E">
      <w:start w:val="1"/>
      <w:numFmt w:val="bullet"/>
      <w:lvlText w:val=""/>
      <w:lvlJc w:val="left"/>
      <w:pPr>
        <w:tabs>
          <w:tab w:val="num" w:pos="2148"/>
        </w:tabs>
        <w:ind w:left="2148" w:hanging="360"/>
      </w:pPr>
      <w:rPr>
        <w:rFonts w:ascii="Symbol" w:hAnsi="Symbol" w:hint="default"/>
      </w:rPr>
    </w:lvl>
    <w:lvl w:ilvl="1" w:tplc="CC649986">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10F165D"/>
    <w:multiLevelType w:val="multilevel"/>
    <w:tmpl w:val="41642B8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395D61"/>
    <w:multiLevelType w:val="multilevel"/>
    <w:tmpl w:val="22384A4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111874"/>
    <w:multiLevelType w:val="multilevel"/>
    <w:tmpl w:val="C34CBF2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C44037"/>
    <w:multiLevelType w:val="multilevel"/>
    <w:tmpl w:val="6354F336"/>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A35E0F"/>
    <w:multiLevelType w:val="multilevel"/>
    <w:tmpl w:val="410E2E7C"/>
    <w:lvl w:ilvl="0">
      <w:start w:val="1"/>
      <w:numFmt w:val="decimal"/>
      <w:lvlText w:val="1.%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1D7C35"/>
    <w:multiLevelType w:val="multilevel"/>
    <w:tmpl w:val="8B8CFE1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0F6259E"/>
    <w:multiLevelType w:val="multilevel"/>
    <w:tmpl w:val="AC908996"/>
    <w:lvl w:ilvl="0">
      <w:start w:val="4"/>
      <w:numFmt w:val="decimal"/>
      <w:lvlText w:val="11.%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A04726"/>
    <w:multiLevelType w:val="hybridMultilevel"/>
    <w:tmpl w:val="FF90F230"/>
    <w:lvl w:ilvl="0" w:tplc="B0588F76">
      <w:start w:val="1"/>
      <w:numFmt w:val="bullet"/>
      <w:lvlText w:val=""/>
      <w:lvlJc w:val="left"/>
      <w:pPr>
        <w:tabs>
          <w:tab w:val="num" w:pos="2333"/>
        </w:tabs>
        <w:ind w:left="2333" w:hanging="360"/>
      </w:pPr>
      <w:rPr>
        <w:rFonts w:ascii="Wingdings" w:hAnsi="Wingdings" w:hint="default"/>
      </w:rPr>
    </w:lvl>
    <w:lvl w:ilvl="1" w:tplc="A914D886">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AE1350B"/>
    <w:multiLevelType w:val="multilevel"/>
    <w:tmpl w:val="6AD83992"/>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E602AE"/>
    <w:multiLevelType w:val="hybridMultilevel"/>
    <w:tmpl w:val="ECC01F2A"/>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B61121"/>
    <w:multiLevelType w:val="hybridMultilevel"/>
    <w:tmpl w:val="0038A7A8"/>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4">
    <w:nsid w:val="60CF219B"/>
    <w:multiLevelType w:val="hybridMultilevel"/>
    <w:tmpl w:val="6E401B60"/>
    <w:lvl w:ilvl="0" w:tplc="972AB74E">
      <w:start w:val="1"/>
      <w:numFmt w:val="bullet"/>
      <w:lvlText w:val=""/>
      <w:lvlJc w:val="left"/>
      <w:pPr>
        <w:tabs>
          <w:tab w:val="num" w:pos="2148"/>
        </w:tabs>
        <w:ind w:left="2148" w:hanging="360"/>
      </w:pPr>
      <w:rPr>
        <w:rFonts w:ascii="Symbol" w:hAnsi="Symbol" w:hint="default"/>
      </w:rPr>
    </w:lvl>
    <w:lvl w:ilvl="1" w:tplc="CC649986">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2517928"/>
    <w:multiLevelType w:val="multilevel"/>
    <w:tmpl w:val="901296B2"/>
    <w:lvl w:ilvl="0">
      <w:start w:val="1"/>
      <w:numFmt w:val="decimal"/>
      <w:lvlText w:val="11.%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1F590C"/>
    <w:multiLevelType w:val="multilevel"/>
    <w:tmpl w:val="B41ABF8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7F7ACA"/>
    <w:multiLevelType w:val="hybridMultilevel"/>
    <w:tmpl w:val="E3D2AE8E"/>
    <w:lvl w:ilvl="0" w:tplc="56CA03B8">
      <w:numFmt w:val="bullet"/>
      <w:lvlText w:val="-"/>
      <w:lvlJc w:val="left"/>
      <w:pPr>
        <w:ind w:left="1710" w:hanging="360"/>
      </w:pPr>
      <w:rPr>
        <w:rFonts w:ascii="Times New Roman" w:eastAsia="Times New Roman"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8">
    <w:nsid w:val="67D05DB4"/>
    <w:multiLevelType w:val="multilevel"/>
    <w:tmpl w:val="13E8320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AB4588"/>
    <w:multiLevelType w:val="hybridMultilevel"/>
    <w:tmpl w:val="7DD49160"/>
    <w:lvl w:ilvl="0" w:tplc="972AB7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58"/>
        </w:tabs>
        <w:ind w:left="-558" w:hanging="360"/>
      </w:pPr>
      <w:rPr>
        <w:rFonts w:ascii="Courier New" w:hAnsi="Courier New" w:cs="Courier New" w:hint="default"/>
      </w:rPr>
    </w:lvl>
    <w:lvl w:ilvl="2" w:tplc="04190005" w:tentative="1">
      <w:start w:val="1"/>
      <w:numFmt w:val="bullet"/>
      <w:lvlText w:val=""/>
      <w:lvlJc w:val="left"/>
      <w:pPr>
        <w:tabs>
          <w:tab w:val="num" w:pos="162"/>
        </w:tabs>
        <w:ind w:left="162" w:hanging="360"/>
      </w:pPr>
      <w:rPr>
        <w:rFonts w:ascii="Wingdings" w:hAnsi="Wingdings" w:hint="default"/>
      </w:rPr>
    </w:lvl>
    <w:lvl w:ilvl="3" w:tplc="04190001" w:tentative="1">
      <w:start w:val="1"/>
      <w:numFmt w:val="bullet"/>
      <w:lvlText w:val=""/>
      <w:lvlJc w:val="left"/>
      <w:pPr>
        <w:tabs>
          <w:tab w:val="num" w:pos="882"/>
        </w:tabs>
        <w:ind w:left="882" w:hanging="360"/>
      </w:pPr>
      <w:rPr>
        <w:rFonts w:ascii="Symbol" w:hAnsi="Symbol" w:hint="default"/>
      </w:rPr>
    </w:lvl>
    <w:lvl w:ilvl="4" w:tplc="04190003" w:tentative="1">
      <w:start w:val="1"/>
      <w:numFmt w:val="bullet"/>
      <w:lvlText w:val="o"/>
      <w:lvlJc w:val="left"/>
      <w:pPr>
        <w:tabs>
          <w:tab w:val="num" w:pos="1602"/>
        </w:tabs>
        <w:ind w:left="1602" w:hanging="360"/>
      </w:pPr>
      <w:rPr>
        <w:rFonts w:ascii="Courier New" w:hAnsi="Courier New" w:cs="Courier New" w:hint="default"/>
      </w:rPr>
    </w:lvl>
    <w:lvl w:ilvl="5" w:tplc="04190005" w:tentative="1">
      <w:start w:val="1"/>
      <w:numFmt w:val="bullet"/>
      <w:lvlText w:val=""/>
      <w:lvlJc w:val="left"/>
      <w:pPr>
        <w:tabs>
          <w:tab w:val="num" w:pos="2322"/>
        </w:tabs>
        <w:ind w:left="2322" w:hanging="360"/>
      </w:pPr>
      <w:rPr>
        <w:rFonts w:ascii="Wingdings" w:hAnsi="Wingdings" w:hint="default"/>
      </w:rPr>
    </w:lvl>
    <w:lvl w:ilvl="6" w:tplc="04190001" w:tentative="1">
      <w:start w:val="1"/>
      <w:numFmt w:val="bullet"/>
      <w:lvlText w:val=""/>
      <w:lvlJc w:val="left"/>
      <w:pPr>
        <w:tabs>
          <w:tab w:val="num" w:pos="3042"/>
        </w:tabs>
        <w:ind w:left="3042" w:hanging="360"/>
      </w:pPr>
      <w:rPr>
        <w:rFonts w:ascii="Symbol" w:hAnsi="Symbol" w:hint="default"/>
      </w:rPr>
    </w:lvl>
    <w:lvl w:ilvl="7" w:tplc="04190003" w:tentative="1">
      <w:start w:val="1"/>
      <w:numFmt w:val="bullet"/>
      <w:lvlText w:val="o"/>
      <w:lvlJc w:val="left"/>
      <w:pPr>
        <w:tabs>
          <w:tab w:val="num" w:pos="3762"/>
        </w:tabs>
        <w:ind w:left="3762" w:hanging="360"/>
      </w:pPr>
      <w:rPr>
        <w:rFonts w:ascii="Courier New" w:hAnsi="Courier New" w:cs="Courier New" w:hint="default"/>
      </w:rPr>
    </w:lvl>
    <w:lvl w:ilvl="8" w:tplc="04190005" w:tentative="1">
      <w:start w:val="1"/>
      <w:numFmt w:val="bullet"/>
      <w:lvlText w:val=""/>
      <w:lvlJc w:val="left"/>
      <w:pPr>
        <w:tabs>
          <w:tab w:val="num" w:pos="4482"/>
        </w:tabs>
        <w:ind w:left="4482" w:hanging="360"/>
      </w:pPr>
      <w:rPr>
        <w:rFonts w:ascii="Wingdings" w:hAnsi="Wingdings" w:hint="default"/>
      </w:rPr>
    </w:lvl>
  </w:abstractNum>
  <w:abstractNum w:abstractNumId="40">
    <w:nsid w:val="6C263597"/>
    <w:multiLevelType w:val="multilevel"/>
    <w:tmpl w:val="4648BE62"/>
    <w:lvl w:ilvl="0">
      <w:start w:val="4"/>
      <w:numFmt w:val="decimal"/>
      <w:lvlText w:val="11.%1"/>
      <w:lvlJc w:val="left"/>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8F4D79"/>
    <w:multiLevelType w:val="multilevel"/>
    <w:tmpl w:val="9C56FDAC"/>
    <w:lvl w:ilvl="0">
      <w:start w:val="2"/>
      <w:numFmt w:val="decimal"/>
      <w:lvlText w:val="%1."/>
      <w:lvlJc w:val="left"/>
      <w:pPr>
        <w:ind w:left="825" w:hanging="825"/>
      </w:pPr>
      <w:rPr>
        <w:rFonts w:hint="default"/>
      </w:rPr>
    </w:lvl>
    <w:lvl w:ilvl="1">
      <w:start w:val="2"/>
      <w:numFmt w:val="decimal"/>
      <w:lvlText w:val="%1.%2."/>
      <w:lvlJc w:val="left"/>
      <w:pPr>
        <w:ind w:left="1250" w:hanging="825"/>
      </w:pPr>
      <w:rPr>
        <w:rFonts w:hint="default"/>
      </w:rPr>
    </w:lvl>
    <w:lvl w:ilvl="2">
      <w:start w:val="1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2">
    <w:nsid w:val="712E4183"/>
    <w:multiLevelType w:val="multilevel"/>
    <w:tmpl w:val="1C6A50A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13D0DEC"/>
    <w:multiLevelType w:val="hybridMultilevel"/>
    <w:tmpl w:val="85AA62EA"/>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7327C2"/>
    <w:multiLevelType w:val="hybridMultilevel"/>
    <w:tmpl w:val="0BEA4D46"/>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A912E7"/>
    <w:multiLevelType w:val="multilevel"/>
    <w:tmpl w:val="0FDEF634"/>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4606234"/>
    <w:multiLevelType w:val="hybridMultilevel"/>
    <w:tmpl w:val="615C8C78"/>
    <w:lvl w:ilvl="0" w:tplc="A914D88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701386D"/>
    <w:multiLevelType w:val="hybridMultilevel"/>
    <w:tmpl w:val="B6A095C6"/>
    <w:lvl w:ilvl="0" w:tplc="A914D886">
      <w:start w:val="1"/>
      <w:numFmt w:val="bullet"/>
      <w:lvlText w:val=""/>
      <w:lvlJc w:val="left"/>
      <w:pPr>
        <w:tabs>
          <w:tab w:val="num" w:pos="2345"/>
        </w:tabs>
        <w:ind w:left="2345"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8">
    <w:nsid w:val="77F1241A"/>
    <w:multiLevelType w:val="hybridMultilevel"/>
    <w:tmpl w:val="88AA8B2A"/>
    <w:lvl w:ilvl="0" w:tplc="972AB74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8"/>
  </w:num>
  <w:num w:numId="2">
    <w:abstractNumId w:val="24"/>
  </w:num>
  <w:num w:numId="3">
    <w:abstractNumId w:val="1"/>
  </w:num>
  <w:num w:numId="4">
    <w:abstractNumId w:val="46"/>
  </w:num>
  <w:num w:numId="5">
    <w:abstractNumId w:val="42"/>
  </w:num>
  <w:num w:numId="6">
    <w:abstractNumId w:val="28"/>
  </w:num>
  <w:num w:numId="7">
    <w:abstractNumId w:val="11"/>
  </w:num>
  <w:num w:numId="8">
    <w:abstractNumId w:val="45"/>
  </w:num>
  <w:num w:numId="9">
    <w:abstractNumId w:val="47"/>
  </w:num>
  <w:num w:numId="10">
    <w:abstractNumId w:val="20"/>
  </w:num>
  <w:num w:numId="11">
    <w:abstractNumId w:val="30"/>
  </w:num>
  <w:num w:numId="12">
    <w:abstractNumId w:val="32"/>
  </w:num>
  <w:num w:numId="13">
    <w:abstractNumId w:val="43"/>
  </w:num>
  <w:num w:numId="14">
    <w:abstractNumId w:val="13"/>
  </w:num>
  <w:num w:numId="15">
    <w:abstractNumId w:val="19"/>
  </w:num>
  <w:num w:numId="16">
    <w:abstractNumId w:val="14"/>
  </w:num>
  <w:num w:numId="17">
    <w:abstractNumId w:val="39"/>
  </w:num>
  <w:num w:numId="18">
    <w:abstractNumId w:val="48"/>
  </w:num>
  <w:num w:numId="19">
    <w:abstractNumId w:val="2"/>
  </w:num>
  <w:num w:numId="20">
    <w:abstractNumId w:val="10"/>
  </w:num>
  <w:num w:numId="21">
    <w:abstractNumId w:val="15"/>
  </w:num>
  <w:num w:numId="22">
    <w:abstractNumId w:val="44"/>
  </w:num>
  <w:num w:numId="23">
    <w:abstractNumId w:val="22"/>
  </w:num>
  <w:num w:numId="24">
    <w:abstractNumId w:val="21"/>
  </w:num>
  <w:num w:numId="25">
    <w:abstractNumId w:val="34"/>
  </w:num>
  <w:num w:numId="26">
    <w:abstractNumId w:val="17"/>
  </w:num>
  <w:num w:numId="27">
    <w:abstractNumId w:val="9"/>
  </w:num>
  <w:num w:numId="28">
    <w:abstractNumId w:val="33"/>
  </w:num>
  <w:num w:numId="29">
    <w:abstractNumId w:val="7"/>
  </w:num>
  <w:num w:numId="30">
    <w:abstractNumId w:val="4"/>
  </w:num>
  <w:num w:numId="31">
    <w:abstractNumId w:val="37"/>
  </w:num>
  <w:num w:numId="32">
    <w:abstractNumId w:val="0"/>
  </w:num>
  <w:num w:numId="33">
    <w:abstractNumId w:val="41"/>
  </w:num>
  <w:num w:numId="34">
    <w:abstractNumId w:val="12"/>
  </w:num>
  <w:num w:numId="35">
    <w:abstractNumId w:val="16"/>
  </w:num>
  <w:num w:numId="36">
    <w:abstractNumId w:val="26"/>
  </w:num>
  <w:num w:numId="37">
    <w:abstractNumId w:val="27"/>
  </w:num>
  <w:num w:numId="38">
    <w:abstractNumId w:val="31"/>
  </w:num>
  <w:num w:numId="39">
    <w:abstractNumId w:val="3"/>
  </w:num>
  <w:num w:numId="40">
    <w:abstractNumId w:val="29"/>
  </w:num>
  <w:num w:numId="41">
    <w:abstractNumId w:val="35"/>
  </w:num>
  <w:num w:numId="42">
    <w:abstractNumId w:val="40"/>
  </w:num>
  <w:num w:numId="43">
    <w:abstractNumId w:val="18"/>
  </w:num>
  <w:num w:numId="44">
    <w:abstractNumId w:val="25"/>
  </w:num>
  <w:num w:numId="45">
    <w:abstractNumId w:val="23"/>
  </w:num>
  <w:num w:numId="46">
    <w:abstractNumId w:val="36"/>
  </w:num>
  <w:num w:numId="47">
    <w:abstractNumId w:val="6"/>
  </w:num>
  <w:num w:numId="48">
    <w:abstractNumId w:val="5"/>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95374"/>
    <w:rsid w:val="00017046"/>
    <w:rsid w:val="00025C75"/>
    <w:rsid w:val="000405E0"/>
    <w:rsid w:val="00042280"/>
    <w:rsid w:val="00064777"/>
    <w:rsid w:val="00076C70"/>
    <w:rsid w:val="00080A9E"/>
    <w:rsid w:val="0009562B"/>
    <w:rsid w:val="000A0C98"/>
    <w:rsid w:val="000A0F32"/>
    <w:rsid w:val="000A6C3E"/>
    <w:rsid w:val="000A7C17"/>
    <w:rsid w:val="000B17ED"/>
    <w:rsid w:val="000B7B2B"/>
    <w:rsid w:val="000C585C"/>
    <w:rsid w:val="000D01B4"/>
    <w:rsid w:val="000E493E"/>
    <w:rsid w:val="000F5513"/>
    <w:rsid w:val="00105D94"/>
    <w:rsid w:val="00111F14"/>
    <w:rsid w:val="00124724"/>
    <w:rsid w:val="00131F13"/>
    <w:rsid w:val="00132241"/>
    <w:rsid w:val="00134B67"/>
    <w:rsid w:val="00155571"/>
    <w:rsid w:val="0015762E"/>
    <w:rsid w:val="00165CD5"/>
    <w:rsid w:val="00184234"/>
    <w:rsid w:val="00191C44"/>
    <w:rsid w:val="00195A65"/>
    <w:rsid w:val="001A086B"/>
    <w:rsid w:val="001A1E6E"/>
    <w:rsid w:val="001A35B5"/>
    <w:rsid w:val="001A4814"/>
    <w:rsid w:val="001A6FD3"/>
    <w:rsid w:val="001A7B14"/>
    <w:rsid w:val="001B2A6B"/>
    <w:rsid w:val="001C253B"/>
    <w:rsid w:val="001E2B0F"/>
    <w:rsid w:val="001E66C1"/>
    <w:rsid w:val="001F7B7F"/>
    <w:rsid w:val="0020602D"/>
    <w:rsid w:val="00212F07"/>
    <w:rsid w:val="0022182F"/>
    <w:rsid w:val="00222E7E"/>
    <w:rsid w:val="00226042"/>
    <w:rsid w:val="002307DC"/>
    <w:rsid w:val="0023356A"/>
    <w:rsid w:val="00240144"/>
    <w:rsid w:val="00241600"/>
    <w:rsid w:val="00242F0F"/>
    <w:rsid w:val="00254879"/>
    <w:rsid w:val="0026012A"/>
    <w:rsid w:val="00260D37"/>
    <w:rsid w:val="0026684D"/>
    <w:rsid w:val="002B022D"/>
    <w:rsid w:val="002B093B"/>
    <w:rsid w:val="002B2195"/>
    <w:rsid w:val="002B3523"/>
    <w:rsid w:val="002C3854"/>
    <w:rsid w:val="002D45AA"/>
    <w:rsid w:val="002E0622"/>
    <w:rsid w:val="002E24F1"/>
    <w:rsid w:val="002F6DAA"/>
    <w:rsid w:val="00301108"/>
    <w:rsid w:val="00325FD7"/>
    <w:rsid w:val="0032611C"/>
    <w:rsid w:val="00330B99"/>
    <w:rsid w:val="003332F6"/>
    <w:rsid w:val="00354027"/>
    <w:rsid w:val="003562FF"/>
    <w:rsid w:val="00364262"/>
    <w:rsid w:val="003675AA"/>
    <w:rsid w:val="00367C12"/>
    <w:rsid w:val="003750E9"/>
    <w:rsid w:val="00380338"/>
    <w:rsid w:val="00385835"/>
    <w:rsid w:val="00390777"/>
    <w:rsid w:val="003B2764"/>
    <w:rsid w:val="003C34F8"/>
    <w:rsid w:val="003C3C5C"/>
    <w:rsid w:val="003D0A73"/>
    <w:rsid w:val="003D1DA1"/>
    <w:rsid w:val="003E258E"/>
    <w:rsid w:val="003E4A3C"/>
    <w:rsid w:val="003E62BD"/>
    <w:rsid w:val="00402746"/>
    <w:rsid w:val="00407B0E"/>
    <w:rsid w:val="004101B0"/>
    <w:rsid w:val="004143B3"/>
    <w:rsid w:val="00423A19"/>
    <w:rsid w:val="00425420"/>
    <w:rsid w:val="0042755B"/>
    <w:rsid w:val="00433FCD"/>
    <w:rsid w:val="00435AC4"/>
    <w:rsid w:val="004401AC"/>
    <w:rsid w:val="00441FAF"/>
    <w:rsid w:val="004479D3"/>
    <w:rsid w:val="00470C2A"/>
    <w:rsid w:val="00471D47"/>
    <w:rsid w:val="00472E38"/>
    <w:rsid w:val="00473E0C"/>
    <w:rsid w:val="00490C7E"/>
    <w:rsid w:val="00495374"/>
    <w:rsid w:val="00497D4F"/>
    <w:rsid w:val="004A1FA4"/>
    <w:rsid w:val="004A7C13"/>
    <w:rsid w:val="004B3102"/>
    <w:rsid w:val="004C4F75"/>
    <w:rsid w:val="004D00A5"/>
    <w:rsid w:val="004E76CE"/>
    <w:rsid w:val="004F51B2"/>
    <w:rsid w:val="004F6339"/>
    <w:rsid w:val="004F7F3E"/>
    <w:rsid w:val="0050729E"/>
    <w:rsid w:val="00511505"/>
    <w:rsid w:val="00511E49"/>
    <w:rsid w:val="005267F4"/>
    <w:rsid w:val="0054216D"/>
    <w:rsid w:val="00557055"/>
    <w:rsid w:val="00580669"/>
    <w:rsid w:val="00580AD3"/>
    <w:rsid w:val="00583705"/>
    <w:rsid w:val="0058684B"/>
    <w:rsid w:val="005918FB"/>
    <w:rsid w:val="005B3F43"/>
    <w:rsid w:val="005C1E95"/>
    <w:rsid w:val="005C79B9"/>
    <w:rsid w:val="005E0C39"/>
    <w:rsid w:val="00601192"/>
    <w:rsid w:val="006041C3"/>
    <w:rsid w:val="00605C1B"/>
    <w:rsid w:val="006278CD"/>
    <w:rsid w:val="00627B55"/>
    <w:rsid w:val="00637CBA"/>
    <w:rsid w:val="0066230E"/>
    <w:rsid w:val="00662D6B"/>
    <w:rsid w:val="006654D8"/>
    <w:rsid w:val="00665DF9"/>
    <w:rsid w:val="00682944"/>
    <w:rsid w:val="006B0AE7"/>
    <w:rsid w:val="006C05C5"/>
    <w:rsid w:val="006C083D"/>
    <w:rsid w:val="006C4F92"/>
    <w:rsid w:val="006D04C0"/>
    <w:rsid w:val="006D5B6A"/>
    <w:rsid w:val="006E10EA"/>
    <w:rsid w:val="006E16D9"/>
    <w:rsid w:val="006F4A6B"/>
    <w:rsid w:val="006F4EC3"/>
    <w:rsid w:val="00701E41"/>
    <w:rsid w:val="00703045"/>
    <w:rsid w:val="00714957"/>
    <w:rsid w:val="00715257"/>
    <w:rsid w:val="00717234"/>
    <w:rsid w:val="00717B64"/>
    <w:rsid w:val="007273C4"/>
    <w:rsid w:val="0074011A"/>
    <w:rsid w:val="0074098B"/>
    <w:rsid w:val="0074731B"/>
    <w:rsid w:val="00747968"/>
    <w:rsid w:val="00756C07"/>
    <w:rsid w:val="007700C6"/>
    <w:rsid w:val="007703C9"/>
    <w:rsid w:val="0077074C"/>
    <w:rsid w:val="00780E70"/>
    <w:rsid w:val="0078459F"/>
    <w:rsid w:val="00790C56"/>
    <w:rsid w:val="007B73E1"/>
    <w:rsid w:val="007B7A63"/>
    <w:rsid w:val="007B7C75"/>
    <w:rsid w:val="007C69A9"/>
    <w:rsid w:val="007D02FF"/>
    <w:rsid w:val="007D58C2"/>
    <w:rsid w:val="007F0385"/>
    <w:rsid w:val="007F2326"/>
    <w:rsid w:val="00802FB8"/>
    <w:rsid w:val="00807B6B"/>
    <w:rsid w:val="00832169"/>
    <w:rsid w:val="00833C54"/>
    <w:rsid w:val="00842A26"/>
    <w:rsid w:val="008522E7"/>
    <w:rsid w:val="0085404E"/>
    <w:rsid w:val="00854D8F"/>
    <w:rsid w:val="00856FF1"/>
    <w:rsid w:val="00861D55"/>
    <w:rsid w:val="00863E9C"/>
    <w:rsid w:val="00867859"/>
    <w:rsid w:val="00872913"/>
    <w:rsid w:val="00872D95"/>
    <w:rsid w:val="00873556"/>
    <w:rsid w:val="008835CE"/>
    <w:rsid w:val="00892982"/>
    <w:rsid w:val="008A1A71"/>
    <w:rsid w:val="008A4131"/>
    <w:rsid w:val="008A449C"/>
    <w:rsid w:val="008A619A"/>
    <w:rsid w:val="008B2ED0"/>
    <w:rsid w:val="008B3713"/>
    <w:rsid w:val="008E1DB1"/>
    <w:rsid w:val="00900B5C"/>
    <w:rsid w:val="00903E00"/>
    <w:rsid w:val="0091336C"/>
    <w:rsid w:val="0092676F"/>
    <w:rsid w:val="00937578"/>
    <w:rsid w:val="009406AF"/>
    <w:rsid w:val="00943FBB"/>
    <w:rsid w:val="0094421E"/>
    <w:rsid w:val="00951C7C"/>
    <w:rsid w:val="00956FB0"/>
    <w:rsid w:val="0096149B"/>
    <w:rsid w:val="00967A6E"/>
    <w:rsid w:val="00981E33"/>
    <w:rsid w:val="009828FB"/>
    <w:rsid w:val="00992B9D"/>
    <w:rsid w:val="00993FFA"/>
    <w:rsid w:val="00997A05"/>
    <w:rsid w:val="009A57F7"/>
    <w:rsid w:val="009A72CE"/>
    <w:rsid w:val="009A78FC"/>
    <w:rsid w:val="009D5BB5"/>
    <w:rsid w:val="009E380F"/>
    <w:rsid w:val="00A242F2"/>
    <w:rsid w:val="00A2431F"/>
    <w:rsid w:val="00A33B22"/>
    <w:rsid w:val="00A5021C"/>
    <w:rsid w:val="00A519A2"/>
    <w:rsid w:val="00A56801"/>
    <w:rsid w:val="00A77CF3"/>
    <w:rsid w:val="00A8591D"/>
    <w:rsid w:val="00A87F10"/>
    <w:rsid w:val="00A92397"/>
    <w:rsid w:val="00A947A3"/>
    <w:rsid w:val="00A947D0"/>
    <w:rsid w:val="00A953B5"/>
    <w:rsid w:val="00AA0BAB"/>
    <w:rsid w:val="00AA2122"/>
    <w:rsid w:val="00AA3185"/>
    <w:rsid w:val="00AB409D"/>
    <w:rsid w:val="00AC2A6C"/>
    <w:rsid w:val="00AC454E"/>
    <w:rsid w:val="00AE3731"/>
    <w:rsid w:val="00AE5201"/>
    <w:rsid w:val="00AE6837"/>
    <w:rsid w:val="00B014FB"/>
    <w:rsid w:val="00B01BF7"/>
    <w:rsid w:val="00B022E8"/>
    <w:rsid w:val="00B045B0"/>
    <w:rsid w:val="00B150FD"/>
    <w:rsid w:val="00B161D1"/>
    <w:rsid w:val="00B32C92"/>
    <w:rsid w:val="00B347C6"/>
    <w:rsid w:val="00B34986"/>
    <w:rsid w:val="00B3712A"/>
    <w:rsid w:val="00B37D0D"/>
    <w:rsid w:val="00B552B3"/>
    <w:rsid w:val="00B62647"/>
    <w:rsid w:val="00B65D7F"/>
    <w:rsid w:val="00B67B84"/>
    <w:rsid w:val="00B80163"/>
    <w:rsid w:val="00B92C8E"/>
    <w:rsid w:val="00B94D0E"/>
    <w:rsid w:val="00BA19B5"/>
    <w:rsid w:val="00BA3D3D"/>
    <w:rsid w:val="00BA60A1"/>
    <w:rsid w:val="00BB5103"/>
    <w:rsid w:val="00BC19D8"/>
    <w:rsid w:val="00BC58C7"/>
    <w:rsid w:val="00BD0407"/>
    <w:rsid w:val="00BD5C7F"/>
    <w:rsid w:val="00BE0B46"/>
    <w:rsid w:val="00BE11B3"/>
    <w:rsid w:val="00BE1DB9"/>
    <w:rsid w:val="00BE37E2"/>
    <w:rsid w:val="00BE4AD0"/>
    <w:rsid w:val="00BF3015"/>
    <w:rsid w:val="00BF3628"/>
    <w:rsid w:val="00BF5BE4"/>
    <w:rsid w:val="00C007D6"/>
    <w:rsid w:val="00C04667"/>
    <w:rsid w:val="00C152F6"/>
    <w:rsid w:val="00C312FB"/>
    <w:rsid w:val="00C321F8"/>
    <w:rsid w:val="00C34347"/>
    <w:rsid w:val="00C4126F"/>
    <w:rsid w:val="00C41860"/>
    <w:rsid w:val="00C571D8"/>
    <w:rsid w:val="00C619FB"/>
    <w:rsid w:val="00C63C83"/>
    <w:rsid w:val="00C727BB"/>
    <w:rsid w:val="00C73886"/>
    <w:rsid w:val="00C85C27"/>
    <w:rsid w:val="00C91B4B"/>
    <w:rsid w:val="00CB04DD"/>
    <w:rsid w:val="00CB6EFF"/>
    <w:rsid w:val="00CD1B93"/>
    <w:rsid w:val="00CD78E1"/>
    <w:rsid w:val="00CE4814"/>
    <w:rsid w:val="00CE6BF8"/>
    <w:rsid w:val="00CF3692"/>
    <w:rsid w:val="00CF4C1F"/>
    <w:rsid w:val="00D2212B"/>
    <w:rsid w:val="00D25FBD"/>
    <w:rsid w:val="00D37067"/>
    <w:rsid w:val="00D437D7"/>
    <w:rsid w:val="00D50144"/>
    <w:rsid w:val="00D536AB"/>
    <w:rsid w:val="00D55504"/>
    <w:rsid w:val="00D57ADE"/>
    <w:rsid w:val="00D60DD2"/>
    <w:rsid w:val="00D669EC"/>
    <w:rsid w:val="00D75087"/>
    <w:rsid w:val="00D83EE9"/>
    <w:rsid w:val="00DB7D66"/>
    <w:rsid w:val="00DC2FB7"/>
    <w:rsid w:val="00DD0235"/>
    <w:rsid w:val="00DE4E26"/>
    <w:rsid w:val="00DF10EF"/>
    <w:rsid w:val="00DF2F72"/>
    <w:rsid w:val="00DF4D27"/>
    <w:rsid w:val="00DF51CD"/>
    <w:rsid w:val="00E040C5"/>
    <w:rsid w:val="00E1623B"/>
    <w:rsid w:val="00E16B51"/>
    <w:rsid w:val="00E23421"/>
    <w:rsid w:val="00E34B32"/>
    <w:rsid w:val="00E462C0"/>
    <w:rsid w:val="00E47E32"/>
    <w:rsid w:val="00E50507"/>
    <w:rsid w:val="00E67362"/>
    <w:rsid w:val="00E74185"/>
    <w:rsid w:val="00E861B6"/>
    <w:rsid w:val="00E91707"/>
    <w:rsid w:val="00E95037"/>
    <w:rsid w:val="00EA4787"/>
    <w:rsid w:val="00EB1E82"/>
    <w:rsid w:val="00EB2DEB"/>
    <w:rsid w:val="00EB4188"/>
    <w:rsid w:val="00EB4FA2"/>
    <w:rsid w:val="00EC0EEC"/>
    <w:rsid w:val="00EC5306"/>
    <w:rsid w:val="00EC55EE"/>
    <w:rsid w:val="00ED059D"/>
    <w:rsid w:val="00ED3BAB"/>
    <w:rsid w:val="00ED59E7"/>
    <w:rsid w:val="00EE0B5A"/>
    <w:rsid w:val="00EE6299"/>
    <w:rsid w:val="00F04297"/>
    <w:rsid w:val="00F230A5"/>
    <w:rsid w:val="00F27D5A"/>
    <w:rsid w:val="00F376DE"/>
    <w:rsid w:val="00F51B88"/>
    <w:rsid w:val="00F67665"/>
    <w:rsid w:val="00F71655"/>
    <w:rsid w:val="00F71948"/>
    <w:rsid w:val="00F85958"/>
    <w:rsid w:val="00F87BD5"/>
    <w:rsid w:val="00F921F9"/>
    <w:rsid w:val="00F96505"/>
    <w:rsid w:val="00FA3419"/>
    <w:rsid w:val="00FA4C85"/>
    <w:rsid w:val="00FA4F7C"/>
    <w:rsid w:val="00FB3EB9"/>
    <w:rsid w:val="00FB4F0C"/>
    <w:rsid w:val="00FB7350"/>
    <w:rsid w:val="00FC150F"/>
    <w:rsid w:val="00FC207E"/>
    <w:rsid w:val="00FC2C5C"/>
    <w:rsid w:val="00FC788A"/>
    <w:rsid w:val="00FD322F"/>
    <w:rsid w:val="00FD6354"/>
    <w:rsid w:val="00FE3BA1"/>
    <w:rsid w:val="00FF4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6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7B0E"/>
    <w:pPr>
      <w:tabs>
        <w:tab w:val="center" w:pos="4677"/>
        <w:tab w:val="right" w:pos="9355"/>
      </w:tabs>
    </w:pPr>
  </w:style>
  <w:style w:type="character" w:styleId="a4">
    <w:name w:val="page number"/>
    <w:basedOn w:val="a0"/>
    <w:rsid w:val="00407B0E"/>
  </w:style>
  <w:style w:type="paragraph" w:styleId="a5">
    <w:name w:val="Body Text Indent"/>
    <w:basedOn w:val="a"/>
    <w:link w:val="a6"/>
    <w:rsid w:val="007B73E1"/>
    <w:pPr>
      <w:spacing w:line="360" w:lineRule="auto"/>
      <w:ind w:firstLine="708"/>
      <w:jc w:val="both"/>
    </w:pPr>
    <w:rPr>
      <w:sz w:val="28"/>
      <w:szCs w:val="28"/>
      <w:lang w:val="uk-UA"/>
    </w:rPr>
  </w:style>
  <w:style w:type="character" w:customStyle="1" w:styleId="a6">
    <w:name w:val="Основной текст с отступом Знак"/>
    <w:link w:val="a5"/>
    <w:rsid w:val="007B73E1"/>
    <w:rPr>
      <w:sz w:val="28"/>
      <w:szCs w:val="28"/>
      <w:lang w:val="uk-UA"/>
    </w:rPr>
  </w:style>
  <w:style w:type="paragraph" w:styleId="a7">
    <w:name w:val="Balloon Text"/>
    <w:basedOn w:val="a"/>
    <w:link w:val="a8"/>
    <w:rsid w:val="007F0385"/>
    <w:rPr>
      <w:rFonts w:ascii="Tahoma" w:hAnsi="Tahoma"/>
      <w:sz w:val="16"/>
      <w:szCs w:val="16"/>
    </w:rPr>
  </w:style>
  <w:style w:type="character" w:customStyle="1" w:styleId="a8">
    <w:name w:val="Текст выноски Знак"/>
    <w:link w:val="a7"/>
    <w:rsid w:val="007F0385"/>
    <w:rPr>
      <w:rFonts w:ascii="Tahoma" w:hAnsi="Tahoma" w:cs="Tahoma"/>
      <w:sz w:val="16"/>
      <w:szCs w:val="16"/>
    </w:rPr>
  </w:style>
  <w:style w:type="paragraph" w:styleId="HTML">
    <w:name w:val="HTML Preformatted"/>
    <w:basedOn w:val="a"/>
    <w:link w:val="HTML0"/>
    <w:uiPriority w:val="99"/>
    <w:unhideWhenUsed/>
    <w:rsid w:val="00ED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D3BAB"/>
    <w:rPr>
      <w:rFonts w:ascii="Courier New" w:hAnsi="Courier New" w:cs="Courier New"/>
    </w:rPr>
  </w:style>
  <w:style w:type="paragraph" w:styleId="a9">
    <w:name w:val="Body Text"/>
    <w:basedOn w:val="a"/>
    <w:link w:val="aa"/>
    <w:rsid w:val="001E66C1"/>
    <w:pPr>
      <w:spacing w:after="120"/>
    </w:pPr>
  </w:style>
  <w:style w:type="character" w:customStyle="1" w:styleId="aa">
    <w:name w:val="Основной текст Знак"/>
    <w:link w:val="a9"/>
    <w:rsid w:val="001E66C1"/>
    <w:rPr>
      <w:sz w:val="24"/>
      <w:szCs w:val="24"/>
    </w:rPr>
  </w:style>
  <w:style w:type="paragraph" w:styleId="ab">
    <w:name w:val="header"/>
    <w:basedOn w:val="a"/>
    <w:link w:val="ac"/>
    <w:rsid w:val="001E66C1"/>
    <w:pPr>
      <w:tabs>
        <w:tab w:val="center" w:pos="4677"/>
        <w:tab w:val="right" w:pos="9355"/>
      </w:tabs>
    </w:pPr>
  </w:style>
  <w:style w:type="character" w:customStyle="1" w:styleId="ac">
    <w:name w:val="Верхний колонтитул Знак"/>
    <w:link w:val="ab"/>
    <w:rsid w:val="001E66C1"/>
    <w:rPr>
      <w:sz w:val="24"/>
      <w:szCs w:val="24"/>
    </w:rPr>
  </w:style>
  <w:style w:type="table" w:customStyle="1" w:styleId="TableNormal">
    <w:name w:val="Table Normal"/>
    <w:uiPriority w:val="2"/>
    <w:semiHidden/>
    <w:unhideWhenUsed/>
    <w:qFormat/>
    <w:rsid w:val="009D5BB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5BB5"/>
    <w:pPr>
      <w:widowControl w:val="0"/>
      <w:jc w:val="center"/>
    </w:pPr>
    <w:rPr>
      <w:rFonts w:ascii="Calibri" w:eastAsia="Calibri" w:hAnsi="Calibri" w:cs="Calibri"/>
      <w:sz w:val="22"/>
      <w:szCs w:val="22"/>
      <w:lang w:val="en-US" w:eastAsia="en-US"/>
    </w:rPr>
  </w:style>
  <w:style w:type="character" w:customStyle="1" w:styleId="ad">
    <w:name w:val="Основной текст_"/>
    <w:link w:val="10"/>
    <w:rsid w:val="001A086B"/>
    <w:rPr>
      <w:rFonts w:ascii="Segoe UI" w:eastAsia="Segoe UI" w:hAnsi="Segoe UI" w:cs="Segoe UI"/>
      <w:sz w:val="21"/>
      <w:szCs w:val="21"/>
      <w:shd w:val="clear" w:color="auto" w:fill="FFFFFF"/>
    </w:rPr>
  </w:style>
  <w:style w:type="character" w:customStyle="1" w:styleId="5">
    <w:name w:val="Основной текст5"/>
    <w:rsid w:val="001A086B"/>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style>
  <w:style w:type="paragraph" w:customStyle="1" w:styleId="10">
    <w:name w:val="Основной текст10"/>
    <w:basedOn w:val="a"/>
    <w:link w:val="ad"/>
    <w:rsid w:val="001A086B"/>
    <w:pPr>
      <w:widowControl w:val="0"/>
      <w:shd w:val="clear" w:color="auto" w:fill="FFFFFF"/>
      <w:spacing w:before="120" w:line="0" w:lineRule="atLeast"/>
      <w:ind w:hanging="860"/>
      <w:jc w:val="right"/>
    </w:pPr>
    <w:rPr>
      <w:rFonts w:ascii="Segoe UI" w:eastAsia="Segoe UI" w:hAnsi="Segoe UI" w:cs="Segoe UI"/>
      <w:sz w:val="21"/>
      <w:szCs w:val="21"/>
    </w:rPr>
  </w:style>
  <w:style w:type="character" w:customStyle="1" w:styleId="2">
    <w:name w:val="Сноска (2)_"/>
    <w:link w:val="20"/>
    <w:rsid w:val="00FC2C5C"/>
    <w:rPr>
      <w:b/>
      <w:bCs/>
      <w:sz w:val="18"/>
      <w:szCs w:val="18"/>
      <w:shd w:val="clear" w:color="auto" w:fill="FFFFFF"/>
    </w:rPr>
  </w:style>
  <w:style w:type="character" w:customStyle="1" w:styleId="4">
    <w:name w:val="Основной текст4"/>
    <w:rsid w:val="00FC2C5C"/>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e">
    <w:name w:val="Основной текст + Полужирный"/>
    <w:aliases w:val="Курсив"/>
    <w:rsid w:val="00FC2C5C"/>
    <w:rPr>
      <w:rFonts w:ascii="Segoe UI" w:eastAsia="Segoe UI" w:hAnsi="Segoe UI" w:cs="Segoe UI"/>
      <w:b/>
      <w:bCs/>
      <w:i/>
      <w:iCs/>
      <w:smallCaps w:val="0"/>
      <w:strike w:val="0"/>
      <w:color w:val="000000"/>
      <w:spacing w:val="0"/>
      <w:w w:val="100"/>
      <w:position w:val="0"/>
      <w:sz w:val="21"/>
      <w:szCs w:val="21"/>
      <w:u w:val="none"/>
      <w:shd w:val="clear" w:color="auto" w:fill="FFFFFF"/>
      <w:lang w:val="uk-UA" w:eastAsia="uk-UA" w:bidi="uk-UA"/>
    </w:rPr>
  </w:style>
  <w:style w:type="paragraph" w:customStyle="1" w:styleId="20">
    <w:name w:val="Сноска (2)"/>
    <w:basedOn w:val="a"/>
    <w:link w:val="2"/>
    <w:rsid w:val="00FC2C5C"/>
    <w:pPr>
      <w:widowControl w:val="0"/>
      <w:shd w:val="clear" w:color="auto" w:fill="FFFFFF"/>
      <w:spacing w:line="0" w:lineRule="atLeast"/>
    </w:pPr>
    <w:rPr>
      <w:b/>
      <w:bCs/>
      <w:sz w:val="18"/>
      <w:szCs w:val="18"/>
    </w:rPr>
  </w:style>
  <w:style w:type="character" w:customStyle="1" w:styleId="21">
    <w:name w:val="Основной текст (2)"/>
    <w:rsid w:val="000A6C3E"/>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
    <w:name w:val="Подпись к таблице (6)_"/>
    <w:link w:val="60"/>
    <w:rsid w:val="00717B64"/>
    <w:rPr>
      <w:rFonts w:ascii="Segoe UI" w:eastAsia="Segoe UI" w:hAnsi="Segoe UI" w:cs="Segoe UI"/>
      <w:b/>
      <w:bCs/>
      <w:sz w:val="17"/>
      <w:szCs w:val="17"/>
      <w:shd w:val="clear" w:color="auto" w:fill="FFFFFF"/>
    </w:rPr>
  </w:style>
  <w:style w:type="character" w:customStyle="1" w:styleId="8">
    <w:name w:val="Основной текст + 8"/>
    <w:aliases w:val="5 pt,Полужирный"/>
    <w:rsid w:val="00717B64"/>
    <w:rPr>
      <w:rFonts w:ascii="Segoe UI" w:eastAsia="Segoe UI" w:hAnsi="Segoe UI" w:cs="Segoe UI"/>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7pt">
    <w:name w:val="Основной текст + 7 pt"/>
    <w:rsid w:val="00717B64"/>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uk-UA" w:eastAsia="uk-UA" w:bidi="uk-UA"/>
    </w:rPr>
  </w:style>
  <w:style w:type="paragraph" w:customStyle="1" w:styleId="60">
    <w:name w:val="Подпись к таблице (6)"/>
    <w:basedOn w:val="a"/>
    <w:link w:val="6"/>
    <w:rsid w:val="00717B64"/>
    <w:pPr>
      <w:widowControl w:val="0"/>
      <w:shd w:val="clear" w:color="auto" w:fill="FFFFFF"/>
      <w:spacing w:line="0" w:lineRule="atLeast"/>
    </w:pPr>
    <w:rPr>
      <w:rFonts w:ascii="Segoe UI" w:eastAsia="Segoe UI" w:hAnsi="Segoe UI" w:cs="Segoe UI"/>
      <w:b/>
      <w:bCs/>
      <w:sz w:val="17"/>
      <w:szCs w:val="17"/>
    </w:rPr>
  </w:style>
  <w:style w:type="character" w:customStyle="1" w:styleId="1">
    <w:name w:val="Основной текст1"/>
    <w:rsid w:val="00F71655"/>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2">
    <w:name w:val="Подпись к таблице (2)_"/>
    <w:link w:val="23"/>
    <w:rsid w:val="00F71655"/>
    <w:rPr>
      <w:rFonts w:ascii="Segoe UI" w:eastAsia="Segoe UI" w:hAnsi="Segoe UI" w:cs="Segoe UI"/>
      <w:sz w:val="21"/>
      <w:szCs w:val="21"/>
      <w:shd w:val="clear" w:color="auto" w:fill="FFFFFF"/>
    </w:rPr>
  </w:style>
  <w:style w:type="paragraph" w:customStyle="1" w:styleId="23">
    <w:name w:val="Подпись к таблице (2)"/>
    <w:basedOn w:val="a"/>
    <w:link w:val="22"/>
    <w:rsid w:val="00F71655"/>
    <w:pPr>
      <w:widowControl w:val="0"/>
      <w:shd w:val="clear" w:color="auto" w:fill="FFFFFF"/>
      <w:spacing w:line="298" w:lineRule="exact"/>
      <w:jc w:val="both"/>
    </w:pPr>
    <w:rPr>
      <w:rFonts w:ascii="Segoe UI" w:eastAsia="Segoe UI" w:hAnsi="Segoe UI" w:cs="Segoe UI"/>
      <w:sz w:val="21"/>
      <w:szCs w:val="21"/>
    </w:rPr>
  </w:style>
  <w:style w:type="character" w:customStyle="1" w:styleId="80">
    <w:name w:val="Заголовок №8_"/>
    <w:link w:val="81"/>
    <w:rsid w:val="001E2B0F"/>
    <w:rPr>
      <w:rFonts w:ascii="Segoe UI" w:eastAsia="Segoe UI" w:hAnsi="Segoe UI" w:cs="Segoe UI"/>
      <w:sz w:val="21"/>
      <w:szCs w:val="21"/>
      <w:shd w:val="clear" w:color="auto" w:fill="FFFFFF"/>
    </w:rPr>
  </w:style>
  <w:style w:type="paragraph" w:customStyle="1" w:styleId="81">
    <w:name w:val="Заголовок №8"/>
    <w:basedOn w:val="a"/>
    <w:link w:val="80"/>
    <w:rsid w:val="001E2B0F"/>
    <w:pPr>
      <w:widowControl w:val="0"/>
      <w:shd w:val="clear" w:color="auto" w:fill="FFFFFF"/>
      <w:spacing w:before="180" w:after="300" w:line="0" w:lineRule="atLeast"/>
      <w:jc w:val="both"/>
      <w:outlineLvl w:val="7"/>
    </w:pPr>
    <w:rPr>
      <w:rFonts w:ascii="Segoe UI" w:eastAsia="Segoe UI" w:hAnsi="Segoe UI" w:cs="Segoe U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35A0-DEC7-4CBE-8A71-EC521FAC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7156</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Admin</cp:lastModifiedBy>
  <cp:revision>3</cp:revision>
  <cp:lastPrinted>2014-07-15T11:12:00Z</cp:lastPrinted>
  <dcterms:created xsi:type="dcterms:W3CDTF">2018-01-04T18:26:00Z</dcterms:created>
  <dcterms:modified xsi:type="dcterms:W3CDTF">2018-01-11T23:12:00Z</dcterms:modified>
</cp:coreProperties>
</file>